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F6C2B" w14:textId="2AAD8163" w:rsidR="005C3821" w:rsidRPr="005C3821" w:rsidRDefault="005C3821" w:rsidP="005C3821">
      <w:pPr>
        <w:pStyle w:val="a0"/>
        <w:rPr>
          <w:sz w:val="24"/>
          <w:lang w:eastAsia="zh-CN"/>
        </w:rPr>
      </w:pPr>
      <w:r w:rsidRPr="005C3821">
        <w:rPr>
          <w:sz w:val="24"/>
          <w:lang w:eastAsia="zh-CN"/>
        </w:rPr>
        <w:t>3GPP TSG-RAN WG2 Meeting #113 bis electronic</w:t>
      </w:r>
      <w:r w:rsidRPr="005C3821">
        <w:rPr>
          <w:sz w:val="24"/>
          <w:lang w:eastAsia="zh-CN"/>
        </w:rPr>
        <w:tab/>
      </w:r>
      <w:r>
        <w:rPr>
          <w:sz w:val="24"/>
          <w:lang w:eastAsia="zh-CN"/>
        </w:rPr>
        <w:tab/>
      </w:r>
      <w:r>
        <w:rPr>
          <w:sz w:val="24"/>
          <w:lang w:eastAsia="zh-CN"/>
        </w:rPr>
        <w:tab/>
      </w:r>
      <w:r>
        <w:rPr>
          <w:sz w:val="24"/>
          <w:lang w:eastAsia="zh-CN"/>
        </w:rPr>
        <w:tab/>
      </w:r>
      <w:r w:rsidRPr="0067014A">
        <w:rPr>
          <w:sz w:val="24"/>
          <w:lang w:eastAsia="zh-TW"/>
        </w:rPr>
        <w:t>R</w:t>
      </w:r>
      <w:r w:rsidR="0067014A">
        <w:rPr>
          <w:rFonts w:hint="eastAsia"/>
          <w:sz w:val="24"/>
          <w:lang w:eastAsia="zh-TW"/>
        </w:rPr>
        <w:t>2</w:t>
      </w:r>
      <w:r w:rsidR="0067014A">
        <w:rPr>
          <w:sz w:val="24"/>
          <w:lang w:eastAsia="zh-TW"/>
        </w:rPr>
        <w:t>-2103261</w:t>
      </w:r>
      <w:r w:rsidRPr="005C3821">
        <w:rPr>
          <w:rFonts w:hint="eastAsia"/>
          <w:sz w:val="24"/>
          <w:lang w:eastAsia="zh-TW"/>
        </w:rPr>
        <w:br/>
      </w:r>
      <w:r w:rsidRPr="005C3821">
        <w:rPr>
          <w:sz w:val="24"/>
          <w:lang w:eastAsia="zh-CN"/>
        </w:rPr>
        <w:t>Online, April 12 – April 20, 2021</w:t>
      </w:r>
    </w:p>
    <w:p w14:paraId="7DFE1709" w14:textId="77777777" w:rsidR="00EB410E" w:rsidRPr="005C3821" w:rsidRDefault="00EB410E" w:rsidP="00EB410E">
      <w:pPr>
        <w:pStyle w:val="a0"/>
        <w:rPr>
          <w:bCs/>
          <w:noProof w:val="0"/>
          <w:sz w:val="24"/>
          <w:lang w:eastAsia="ja-JP"/>
        </w:rPr>
      </w:pPr>
    </w:p>
    <w:p w14:paraId="17C69F59" w14:textId="6EA96551"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0" w:name="OLE_LINK454"/>
      <w:bookmarkStart w:id="1" w:name="OLE_LINK455"/>
      <w:r w:rsidR="00652BE4" w:rsidRPr="007C639A">
        <w:rPr>
          <w:rFonts w:cs="Arial"/>
          <w:sz w:val="24"/>
          <w:lang w:val="en-US"/>
        </w:rPr>
        <w:t>8.10.2.</w:t>
      </w:r>
      <w:bookmarkEnd w:id="0"/>
      <w:bookmarkEnd w:id="1"/>
      <w:r w:rsidR="0064129B">
        <w:rPr>
          <w:rFonts w:cs="Arial"/>
          <w:sz w:val="24"/>
          <w:lang w:val="en-US"/>
        </w:rPr>
        <w:t>1</w:t>
      </w:r>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44"/>
      <w:bookmarkStart w:id="3"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2"/>
      <w:bookmarkEnd w:id="3"/>
    </w:p>
    <w:p w14:paraId="413E6802" w14:textId="1F1091DE"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4" w:name="OLE_LINK33"/>
      <w:bookmarkStart w:id="5" w:name="OLE_LINK34"/>
      <w:r w:rsidR="00987BAD">
        <w:rPr>
          <w:bCs/>
          <w:sz w:val="24"/>
          <w:lang w:val="en-GB"/>
        </w:rPr>
        <w:t>Triggering of</w:t>
      </w:r>
      <w:r w:rsidR="0064129B">
        <w:rPr>
          <w:bCs/>
          <w:sz w:val="24"/>
          <w:lang w:val="en-GB"/>
        </w:rPr>
        <w:t xml:space="preserve"> </w:t>
      </w:r>
      <w:r w:rsidR="00856A3F">
        <w:rPr>
          <w:bCs/>
          <w:sz w:val="24"/>
          <w:lang w:val="en-GB"/>
        </w:rPr>
        <w:t xml:space="preserve">UE-specific </w:t>
      </w:r>
      <w:r w:rsidR="0064129B">
        <w:rPr>
          <w:bCs/>
          <w:sz w:val="24"/>
          <w:lang w:val="en-GB"/>
        </w:rPr>
        <w:t>TA report</w:t>
      </w:r>
      <w:bookmarkEnd w:id="4"/>
      <w:bookmarkEnd w:id="5"/>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4A72C769" w:rsidR="00EB410E" w:rsidRDefault="00EB410E" w:rsidP="00991748">
      <w:pPr>
        <w:pStyle w:val="1"/>
      </w:pPr>
      <w:r>
        <w:t>Introduction</w:t>
      </w:r>
    </w:p>
    <w:p w14:paraId="197DDC08" w14:textId="39A517A1" w:rsidR="00994464" w:rsidRDefault="00994464" w:rsidP="00652BE4">
      <w:pPr>
        <w:tabs>
          <w:tab w:val="left" w:pos="3926"/>
        </w:tabs>
        <w:spacing w:beforeLines="50" w:before="120" w:afterLines="50" w:after="120" w:line="0" w:lineRule="atLeast"/>
        <w:jc w:val="both"/>
        <w:rPr>
          <w:lang w:val="en-GB" w:eastAsia="zh-TW"/>
        </w:rPr>
      </w:pPr>
      <w:bookmarkStart w:id="6" w:name="Proposal_Pattern_Length"/>
      <w:r>
        <w:rPr>
          <w:rFonts w:hint="eastAsia"/>
          <w:lang w:val="en-GB" w:eastAsia="zh-TW"/>
        </w:rPr>
        <w:t>R</w:t>
      </w:r>
      <w:r>
        <w:rPr>
          <w:lang w:val="en-GB" w:eastAsia="zh-TW"/>
        </w:rPr>
        <w:t>AN1 has agreed that the UE-specific TA report is beneficial in RRC_IDLE, RRC_INACTIVE, and RRC_CONNECTED state.</w:t>
      </w:r>
      <w:r w:rsidR="00A662F1">
        <w:rPr>
          <w:lang w:val="en-GB" w:eastAsia="zh-TW"/>
        </w:rPr>
        <w:t xml:space="preserve"> </w:t>
      </w:r>
      <w:r w:rsidR="004F0EEF">
        <w:rPr>
          <w:lang w:val="en-GB" w:eastAsia="zh-TW"/>
        </w:rPr>
        <w:t>Hence</w:t>
      </w:r>
      <w:r w:rsidR="00A662F1" w:rsidRPr="00A662F1">
        <w:rPr>
          <w:lang w:eastAsia="zh-TW"/>
        </w:rPr>
        <w:t xml:space="preserve">, when the UE should trigger the UE-specific TA report </w:t>
      </w:r>
      <w:r w:rsidR="00C368D1">
        <w:rPr>
          <w:lang w:eastAsia="zh-TW"/>
        </w:rPr>
        <w:t>is necessary to</w:t>
      </w:r>
      <w:r w:rsidR="00A662F1" w:rsidRPr="00A662F1">
        <w:rPr>
          <w:lang w:eastAsia="zh-TW"/>
        </w:rPr>
        <w:t xml:space="preserve"> be discussed.</w:t>
      </w:r>
    </w:p>
    <w:p w14:paraId="35224C27" w14:textId="3F546483" w:rsidR="00AF7158" w:rsidRDefault="00FE7D22" w:rsidP="00652BE4">
      <w:pPr>
        <w:tabs>
          <w:tab w:val="left" w:pos="3926"/>
        </w:tabs>
        <w:spacing w:beforeLines="50" w:before="120" w:afterLines="50" w:after="120" w:line="0" w:lineRule="atLeast"/>
        <w:jc w:val="both"/>
        <w:rPr>
          <w:lang w:val="en-GB" w:eastAsia="zh-TW"/>
        </w:rPr>
      </w:pPr>
      <w:r>
        <w:rPr>
          <w:lang w:val="en-GB" w:eastAsia="zh-TW"/>
        </w:rPr>
        <w:t>Under</w:t>
      </w:r>
      <w:r w:rsidR="00511B56">
        <w:rPr>
          <w:lang w:val="en-GB" w:eastAsia="zh-TW"/>
        </w:rPr>
        <w:t xml:space="preserve"> the summary from </w:t>
      </w:r>
      <w:r>
        <w:rPr>
          <w:lang w:val="en-GB" w:eastAsia="zh-TW"/>
        </w:rPr>
        <w:t xml:space="preserve">the </w:t>
      </w:r>
      <w:r w:rsidR="00511B56">
        <w:rPr>
          <w:lang w:eastAsia="zh-TW"/>
        </w:rPr>
        <w:t>r</w:t>
      </w:r>
      <w:r w:rsidR="00511B56" w:rsidRPr="00511B56">
        <w:rPr>
          <w:lang w:eastAsia="zh-TW"/>
        </w:rPr>
        <w:t>eport of [POST113-e][</w:t>
      </w:r>
      <w:proofErr w:type="gramStart"/>
      <w:r w:rsidR="00511B56" w:rsidRPr="00511B56">
        <w:rPr>
          <w:lang w:eastAsia="zh-TW"/>
        </w:rPr>
        <w:t>106][</w:t>
      </w:r>
      <w:proofErr w:type="gramEnd"/>
      <w:r w:rsidR="00511B56" w:rsidRPr="00511B56">
        <w:rPr>
          <w:lang w:eastAsia="zh-TW"/>
        </w:rPr>
        <w:t>NTN] MAC aspects</w:t>
      </w:r>
      <w:r w:rsidR="00511B56" w:rsidRPr="00511B56">
        <w:rPr>
          <w:lang w:val="en-GB" w:eastAsia="zh-TW"/>
        </w:rPr>
        <w:t xml:space="preserve"> </w:t>
      </w:r>
      <w:r w:rsidR="00511B56">
        <w:rPr>
          <w:lang w:val="en-GB" w:eastAsia="zh-TW"/>
        </w:rPr>
        <w:t>[1],</w:t>
      </w:r>
      <w:r w:rsidR="005555C8">
        <w:rPr>
          <w:lang w:val="en-GB" w:eastAsia="zh-TW"/>
        </w:rPr>
        <w:t xml:space="preserve"> </w:t>
      </w:r>
      <w:r>
        <w:rPr>
          <w:lang w:val="en-GB" w:eastAsia="zh-TW"/>
        </w:rPr>
        <w:t xml:space="preserve">the </w:t>
      </w:r>
      <w:r w:rsidR="009C464D">
        <w:rPr>
          <w:lang w:val="en-GB" w:eastAsia="zh-TW"/>
        </w:rPr>
        <w:t>majority shows that the UE should report the UE-specific TA to NW for improv</w:t>
      </w:r>
      <w:r w:rsidR="006456B3">
        <w:rPr>
          <w:lang w:val="en-GB" w:eastAsia="zh-TW"/>
        </w:rPr>
        <w:t xml:space="preserve">ing </w:t>
      </w:r>
      <w:r w:rsidR="009C464D">
        <w:rPr>
          <w:lang w:val="en-GB" w:eastAsia="zh-TW"/>
        </w:rPr>
        <w:t>the scheduling efficiency</w:t>
      </w:r>
      <w:r w:rsidR="005B02DF">
        <w:rPr>
          <w:lang w:val="en-GB" w:eastAsia="zh-TW"/>
        </w:rPr>
        <w:t>, and t</w:t>
      </w:r>
      <w:r w:rsidR="009C464D">
        <w:rPr>
          <w:lang w:val="en-GB" w:eastAsia="zh-TW"/>
        </w:rPr>
        <w:t>he UE-specific TA</w:t>
      </w:r>
      <w:r w:rsidR="00CB71AB">
        <w:rPr>
          <w:lang w:val="en-GB" w:eastAsia="zh-TW"/>
        </w:rPr>
        <w:t xml:space="preserve"> is</w:t>
      </w:r>
      <w:r w:rsidR="009C464D">
        <w:rPr>
          <w:rFonts w:hint="eastAsia"/>
          <w:lang w:val="en-GB" w:eastAsia="zh-TW"/>
        </w:rPr>
        <w:t xml:space="preserve"> </w:t>
      </w:r>
      <w:r w:rsidR="009C464D">
        <w:rPr>
          <w:lang w:val="en-GB" w:eastAsia="zh-TW"/>
        </w:rPr>
        <w:t xml:space="preserve">reported by MAC CE </w:t>
      </w:r>
      <w:r w:rsidR="005B02DF">
        <w:rPr>
          <w:lang w:val="en-GB" w:eastAsia="zh-TW"/>
        </w:rPr>
        <w:t>to more align with the current TA mechanism.</w:t>
      </w:r>
      <w:r w:rsidR="00D11645">
        <w:rPr>
          <w:lang w:val="en-GB" w:eastAsia="zh-TW"/>
        </w:rPr>
        <w:t xml:space="preserve"> </w:t>
      </w:r>
      <w:r w:rsidR="00856A3F">
        <w:rPr>
          <w:lang w:val="en-GB" w:eastAsia="zh-TW"/>
        </w:rPr>
        <w:t xml:space="preserve">On top of this </w:t>
      </w:r>
      <w:r w:rsidR="00B20FE2">
        <w:rPr>
          <w:lang w:val="en-GB" w:eastAsia="zh-TW"/>
        </w:rPr>
        <w:t>assumption</w:t>
      </w:r>
      <w:r w:rsidR="00856A3F">
        <w:rPr>
          <w:lang w:val="en-GB" w:eastAsia="zh-TW"/>
        </w:rPr>
        <w:t xml:space="preserve">, how to trigger the </w:t>
      </w:r>
      <w:bookmarkStart w:id="7" w:name="OLE_LINK15"/>
      <w:bookmarkStart w:id="8" w:name="OLE_LINK16"/>
      <w:r w:rsidR="00856A3F">
        <w:rPr>
          <w:lang w:val="en-GB" w:eastAsia="zh-TW"/>
        </w:rPr>
        <w:t>UE-</w:t>
      </w:r>
      <w:r w:rsidR="00EC33F4">
        <w:rPr>
          <w:lang w:val="en-GB" w:eastAsia="zh-TW"/>
        </w:rPr>
        <w:t>specific</w:t>
      </w:r>
      <w:r w:rsidR="00856A3F">
        <w:rPr>
          <w:lang w:val="en-GB" w:eastAsia="zh-TW"/>
        </w:rPr>
        <w:t xml:space="preserve"> TA report </w:t>
      </w:r>
      <w:bookmarkEnd w:id="7"/>
      <w:bookmarkEnd w:id="8"/>
      <w:r w:rsidR="001042AA">
        <w:rPr>
          <w:lang w:val="en-GB" w:eastAsia="zh-TW"/>
        </w:rPr>
        <w:t xml:space="preserve">is the next question. </w:t>
      </w:r>
      <w:r w:rsidR="001A6F16">
        <w:rPr>
          <w:lang w:val="en-GB" w:eastAsia="zh-TW"/>
        </w:rPr>
        <w:t xml:space="preserve">Several </w:t>
      </w:r>
      <w:r w:rsidR="008E6339">
        <w:rPr>
          <w:lang w:val="en-GB" w:eastAsia="zh-TW"/>
        </w:rPr>
        <w:t>conditions</w:t>
      </w:r>
      <w:r w:rsidR="001042AA">
        <w:rPr>
          <w:lang w:val="en-GB" w:eastAsia="zh-TW"/>
        </w:rPr>
        <w:t xml:space="preserve"> </w:t>
      </w:r>
      <w:r w:rsidR="008E6339">
        <w:rPr>
          <w:lang w:val="en-GB" w:eastAsia="zh-TW"/>
        </w:rPr>
        <w:t>to</w:t>
      </w:r>
      <w:r w:rsidR="001042AA">
        <w:rPr>
          <w:lang w:val="en-GB" w:eastAsia="zh-TW"/>
        </w:rPr>
        <w:t xml:space="preserve"> trigger the </w:t>
      </w:r>
      <w:bookmarkStart w:id="9" w:name="OLE_LINK17"/>
      <w:bookmarkStart w:id="10" w:name="OLE_LINK18"/>
      <w:r w:rsidR="001042AA">
        <w:rPr>
          <w:lang w:val="en-GB" w:eastAsia="zh-TW"/>
        </w:rPr>
        <w:t>UE-</w:t>
      </w:r>
      <w:r w:rsidR="00823371">
        <w:rPr>
          <w:lang w:val="en-GB" w:eastAsia="zh-TW"/>
        </w:rPr>
        <w:t>specific</w:t>
      </w:r>
      <w:r w:rsidR="001042AA">
        <w:rPr>
          <w:lang w:val="en-GB" w:eastAsia="zh-TW"/>
        </w:rPr>
        <w:t xml:space="preserve"> TA report</w:t>
      </w:r>
      <w:bookmarkEnd w:id="9"/>
      <w:bookmarkEnd w:id="10"/>
      <w:r w:rsidR="001042AA">
        <w:rPr>
          <w:lang w:val="en-GB" w:eastAsia="zh-TW"/>
        </w:rPr>
        <w:t xml:space="preserve"> have been proposed in [1]:</w:t>
      </w:r>
    </w:p>
    <w:p w14:paraId="12205F51" w14:textId="57F61B72" w:rsidR="001A6F16" w:rsidRDefault="001042AA" w:rsidP="001A6F16">
      <w:pPr>
        <w:pStyle w:val="a5"/>
        <w:numPr>
          <w:ilvl w:val="0"/>
          <w:numId w:val="35"/>
        </w:numPr>
        <w:tabs>
          <w:tab w:val="left" w:pos="3926"/>
        </w:tabs>
        <w:spacing w:beforeLines="50" w:before="120" w:afterLines="50" w:after="120" w:line="0" w:lineRule="atLeast"/>
        <w:jc w:val="both"/>
        <w:rPr>
          <w:lang w:eastAsia="zh-TW"/>
        </w:rPr>
      </w:pPr>
      <w:bookmarkStart w:id="11" w:name="OLE_LINK25"/>
      <w:bookmarkStart w:id="12" w:name="OLE_LINK26"/>
      <w:bookmarkStart w:id="13" w:name="OLE_LINK19"/>
      <w:bookmarkStart w:id="14" w:name="OLE_LINK20"/>
      <w:r>
        <w:rPr>
          <w:rFonts w:hint="eastAsia"/>
          <w:lang w:eastAsia="zh-TW"/>
        </w:rPr>
        <w:t>T</w:t>
      </w:r>
      <w:r>
        <w:rPr>
          <w:lang w:eastAsia="zh-TW"/>
        </w:rPr>
        <w:t>riggering the UE-</w:t>
      </w:r>
      <w:r w:rsidR="00823371">
        <w:rPr>
          <w:lang w:eastAsia="zh-TW"/>
        </w:rPr>
        <w:t>specific</w:t>
      </w:r>
      <w:r>
        <w:rPr>
          <w:lang w:eastAsia="zh-TW"/>
        </w:rPr>
        <w:t xml:space="preserve"> TA report </w:t>
      </w:r>
      <w:r w:rsidR="001A6F16">
        <w:rPr>
          <w:lang w:eastAsia="zh-TW"/>
        </w:rPr>
        <w:t>for a</w:t>
      </w:r>
      <w:r>
        <w:rPr>
          <w:lang w:eastAsia="zh-TW"/>
        </w:rPr>
        <w:t xml:space="preserve"> RA procedure</w:t>
      </w:r>
      <w:bookmarkEnd w:id="11"/>
      <w:bookmarkEnd w:id="12"/>
    </w:p>
    <w:p w14:paraId="1F90EC87" w14:textId="50F8EE7D" w:rsidR="001042AA" w:rsidRDefault="001042AA" w:rsidP="001042AA">
      <w:pPr>
        <w:pStyle w:val="a5"/>
        <w:numPr>
          <w:ilvl w:val="0"/>
          <w:numId w:val="35"/>
        </w:numPr>
        <w:tabs>
          <w:tab w:val="left" w:pos="3926"/>
        </w:tabs>
        <w:spacing w:beforeLines="50" w:before="120" w:afterLines="50" w:after="120" w:line="0" w:lineRule="atLeast"/>
        <w:jc w:val="both"/>
        <w:rPr>
          <w:lang w:eastAsia="zh-TW"/>
        </w:rPr>
      </w:pPr>
      <w:bookmarkStart w:id="15" w:name="OLE_LINK21"/>
      <w:bookmarkStart w:id="16" w:name="OLE_LINK22"/>
      <w:bookmarkStart w:id="17" w:name="OLE_LINK27"/>
      <w:bookmarkStart w:id="18" w:name="OLE_LINK28"/>
      <w:bookmarkEnd w:id="13"/>
      <w:bookmarkEnd w:id="14"/>
      <w:r>
        <w:rPr>
          <w:rFonts w:hint="eastAsia"/>
          <w:lang w:eastAsia="zh-TW"/>
        </w:rPr>
        <w:t>T</w:t>
      </w:r>
      <w:r>
        <w:rPr>
          <w:lang w:eastAsia="zh-TW"/>
        </w:rPr>
        <w:t>riggering the UE-</w:t>
      </w:r>
      <w:r w:rsidR="00823371">
        <w:rPr>
          <w:lang w:eastAsia="zh-TW"/>
        </w:rPr>
        <w:t>specific</w:t>
      </w:r>
      <w:r>
        <w:rPr>
          <w:lang w:eastAsia="zh-TW"/>
        </w:rPr>
        <w:t xml:space="preserve"> TA report</w:t>
      </w:r>
      <w:bookmarkEnd w:id="15"/>
      <w:bookmarkEnd w:id="16"/>
      <w:r>
        <w:rPr>
          <w:lang w:eastAsia="zh-TW"/>
        </w:rPr>
        <w:t xml:space="preserve"> </w:t>
      </w:r>
      <w:r w:rsidR="007270E9">
        <w:rPr>
          <w:lang w:eastAsia="zh-TW"/>
        </w:rPr>
        <w:t>by</w:t>
      </w:r>
      <w:r>
        <w:rPr>
          <w:lang w:eastAsia="zh-TW"/>
        </w:rPr>
        <w:t xml:space="preserve"> </w:t>
      </w:r>
      <w:r w:rsidR="001A6F16">
        <w:rPr>
          <w:lang w:eastAsia="zh-TW"/>
        </w:rPr>
        <w:t>NW request</w:t>
      </w:r>
    </w:p>
    <w:p w14:paraId="144411EA" w14:textId="1177B7B4" w:rsidR="001A6F16" w:rsidRDefault="001A6F16" w:rsidP="001A6F16">
      <w:pPr>
        <w:pStyle w:val="a5"/>
        <w:numPr>
          <w:ilvl w:val="0"/>
          <w:numId w:val="35"/>
        </w:numPr>
        <w:tabs>
          <w:tab w:val="left" w:pos="3926"/>
        </w:tabs>
        <w:spacing w:beforeLines="50" w:before="120" w:afterLines="50" w:after="120" w:line="0" w:lineRule="atLeast"/>
        <w:jc w:val="both"/>
        <w:rPr>
          <w:lang w:eastAsia="zh-TW"/>
        </w:rPr>
      </w:pPr>
      <w:bookmarkStart w:id="19" w:name="OLE_LINK29"/>
      <w:bookmarkStart w:id="20" w:name="OLE_LINK30"/>
      <w:bookmarkEnd w:id="17"/>
      <w:bookmarkEnd w:id="18"/>
      <w:r>
        <w:rPr>
          <w:rFonts w:hint="eastAsia"/>
          <w:lang w:eastAsia="zh-TW"/>
        </w:rPr>
        <w:t>T</w:t>
      </w:r>
      <w:r>
        <w:rPr>
          <w:lang w:eastAsia="zh-TW"/>
        </w:rPr>
        <w:t>riggering the U</w:t>
      </w:r>
      <w:bookmarkStart w:id="21" w:name="OLE_LINK23"/>
      <w:bookmarkStart w:id="22" w:name="OLE_LINK24"/>
      <w:r>
        <w:rPr>
          <w:lang w:eastAsia="zh-TW"/>
        </w:rPr>
        <w:t>E-</w:t>
      </w:r>
      <w:r w:rsidR="00823371">
        <w:rPr>
          <w:lang w:eastAsia="zh-TW"/>
        </w:rPr>
        <w:t>specific</w:t>
      </w:r>
      <w:r>
        <w:rPr>
          <w:lang w:eastAsia="zh-TW"/>
        </w:rPr>
        <w:t xml:space="preserve"> TA report</w:t>
      </w:r>
      <w:bookmarkEnd w:id="21"/>
      <w:bookmarkEnd w:id="22"/>
      <w:r>
        <w:rPr>
          <w:lang w:eastAsia="zh-TW"/>
        </w:rPr>
        <w:t xml:space="preserve"> periodically</w:t>
      </w:r>
    </w:p>
    <w:p w14:paraId="5D7B3C4F" w14:textId="7EC33B1C" w:rsidR="001A6F16" w:rsidRPr="001042AA" w:rsidRDefault="001A6F16" w:rsidP="001A6F16">
      <w:pPr>
        <w:pStyle w:val="a5"/>
        <w:numPr>
          <w:ilvl w:val="0"/>
          <w:numId w:val="35"/>
        </w:numPr>
        <w:tabs>
          <w:tab w:val="left" w:pos="3926"/>
        </w:tabs>
        <w:spacing w:beforeLines="50" w:before="120" w:afterLines="50" w:after="120" w:line="0" w:lineRule="atLeast"/>
        <w:jc w:val="both"/>
        <w:rPr>
          <w:lang w:eastAsia="zh-TW"/>
        </w:rPr>
      </w:pPr>
      <w:bookmarkStart w:id="23" w:name="OLE_LINK31"/>
      <w:bookmarkStart w:id="24" w:name="OLE_LINK32"/>
      <w:bookmarkEnd w:id="19"/>
      <w:bookmarkEnd w:id="20"/>
      <w:r>
        <w:rPr>
          <w:rFonts w:hint="eastAsia"/>
          <w:lang w:eastAsia="zh-TW"/>
        </w:rPr>
        <w:t>T</w:t>
      </w:r>
      <w:r>
        <w:rPr>
          <w:lang w:eastAsia="zh-TW"/>
        </w:rPr>
        <w:t xml:space="preserve">riggering the </w:t>
      </w:r>
      <w:r w:rsidR="007270E9">
        <w:rPr>
          <w:lang w:eastAsia="zh-TW"/>
        </w:rPr>
        <w:t>U</w:t>
      </w:r>
      <w:r>
        <w:rPr>
          <w:lang w:eastAsia="zh-TW"/>
        </w:rPr>
        <w:t>E-</w:t>
      </w:r>
      <w:r w:rsidR="00823371">
        <w:rPr>
          <w:lang w:eastAsia="zh-TW"/>
        </w:rPr>
        <w:t>specific</w:t>
      </w:r>
      <w:r>
        <w:rPr>
          <w:lang w:eastAsia="zh-TW"/>
        </w:rPr>
        <w:t xml:space="preserve"> TA report </w:t>
      </w:r>
      <w:r w:rsidR="007270E9">
        <w:rPr>
          <w:lang w:eastAsia="zh-TW"/>
        </w:rPr>
        <w:t>based on some criteria</w:t>
      </w:r>
    </w:p>
    <w:bookmarkEnd w:id="23"/>
    <w:bookmarkEnd w:id="24"/>
    <w:p w14:paraId="7072767F" w14:textId="2BA77CBF" w:rsidR="007270E9" w:rsidRPr="00110105" w:rsidRDefault="00427B4A" w:rsidP="00392841">
      <w:pPr>
        <w:tabs>
          <w:tab w:val="left" w:pos="3926"/>
        </w:tabs>
        <w:spacing w:beforeLines="50" w:before="120" w:afterLines="50" w:after="120" w:line="0" w:lineRule="atLeast"/>
        <w:jc w:val="both"/>
        <w:rPr>
          <w:lang w:val="en-GB" w:eastAsia="zh-TW"/>
        </w:rPr>
      </w:pPr>
      <w:r>
        <w:rPr>
          <w:rFonts w:hint="eastAsia"/>
          <w:lang w:val="en-GB" w:eastAsia="zh-TW"/>
        </w:rPr>
        <w:t>I</w:t>
      </w:r>
      <w:r>
        <w:rPr>
          <w:lang w:val="en-GB" w:eastAsia="zh-TW"/>
        </w:rPr>
        <w:t xml:space="preserve">n this contribution, we </w:t>
      </w:r>
      <w:r w:rsidR="00563B99">
        <w:rPr>
          <w:lang w:val="en-GB" w:eastAsia="zh-TW"/>
        </w:rPr>
        <w:t xml:space="preserve">share our views </w:t>
      </w:r>
      <w:r w:rsidR="000565D2">
        <w:rPr>
          <w:lang w:val="en-GB" w:eastAsia="zh-TW"/>
        </w:rPr>
        <w:t xml:space="preserve">on </w:t>
      </w:r>
      <w:r w:rsidR="00DC084A">
        <w:rPr>
          <w:lang w:val="en-GB" w:eastAsia="zh-TW"/>
        </w:rPr>
        <w:t xml:space="preserve">each </w:t>
      </w:r>
      <w:r w:rsidR="00823371">
        <w:rPr>
          <w:lang w:val="en-GB" w:eastAsia="zh-TW"/>
        </w:rPr>
        <w:t>condition</w:t>
      </w:r>
      <w:r w:rsidR="00CE77E2">
        <w:rPr>
          <w:lang w:val="en-GB" w:eastAsia="zh-TW"/>
        </w:rPr>
        <w:t xml:space="preserve"> listed</w:t>
      </w:r>
      <w:r w:rsidR="00DC084A">
        <w:rPr>
          <w:lang w:val="en-GB" w:eastAsia="zh-TW"/>
        </w:rPr>
        <w:t xml:space="preserve"> above.</w:t>
      </w:r>
    </w:p>
    <w:p w14:paraId="4D02253B" w14:textId="7E72C941" w:rsidR="00811CCB" w:rsidRPr="00D46E22" w:rsidRDefault="000736EC" w:rsidP="00D46E22">
      <w:pPr>
        <w:pStyle w:val="1"/>
      </w:pPr>
      <w:r>
        <w:t>Discussion</w:t>
      </w:r>
      <w:bookmarkStart w:id="25" w:name="OLE_LINK342"/>
      <w:bookmarkStart w:id="26" w:name="OLE_LINK343"/>
    </w:p>
    <w:p w14:paraId="78431015" w14:textId="77777777" w:rsidR="004A720F" w:rsidRDefault="004A720F" w:rsidP="004A720F">
      <w:pPr>
        <w:pStyle w:val="2"/>
        <w:rPr>
          <w:lang w:eastAsia="zh-TW"/>
        </w:rPr>
      </w:pPr>
      <w:r>
        <w:rPr>
          <w:lang w:eastAsia="zh-TW"/>
        </w:rPr>
        <w:t xml:space="preserve">Background of </w:t>
      </w:r>
      <w:r>
        <w:rPr>
          <w:rFonts w:hint="eastAsia"/>
          <w:lang w:eastAsia="zh-TW"/>
        </w:rPr>
        <w:t>U</w:t>
      </w:r>
      <w:r>
        <w:rPr>
          <w:lang w:eastAsia="zh-TW"/>
        </w:rPr>
        <w:t>E-specific TA</w:t>
      </w:r>
    </w:p>
    <w:p w14:paraId="0174A0C7" w14:textId="41C14EC3" w:rsidR="00296A0E" w:rsidRDefault="004A720F" w:rsidP="004A720F">
      <w:pPr>
        <w:jc w:val="both"/>
        <w:rPr>
          <w:lang w:eastAsia="zh-TW"/>
        </w:rPr>
      </w:pPr>
      <w:r>
        <w:rPr>
          <w:lang w:val="en-GB" w:eastAsia="zh-TW"/>
        </w:rPr>
        <w:t>In RAN1#</w:t>
      </w:r>
      <w:proofErr w:type="gramStart"/>
      <w:r>
        <w:rPr>
          <w:lang w:val="en-GB" w:eastAsia="zh-TW"/>
        </w:rPr>
        <w:t>103</w:t>
      </w:r>
      <w:r w:rsidR="004A7740">
        <w:rPr>
          <w:lang w:val="en-GB" w:eastAsia="zh-TW"/>
        </w:rPr>
        <w:t xml:space="preserve">, </w:t>
      </w:r>
      <w:r>
        <w:rPr>
          <w:lang w:val="en-GB" w:eastAsia="zh-TW"/>
        </w:rPr>
        <w:t xml:space="preserve"> RAN</w:t>
      </w:r>
      <w:proofErr w:type="gramEnd"/>
      <w:r>
        <w:rPr>
          <w:lang w:val="en-GB" w:eastAsia="zh-TW"/>
        </w:rPr>
        <w:t xml:space="preserve">1 agreed that NTN UE at least supports </w:t>
      </w:r>
      <w:r w:rsidRPr="001A4027">
        <w:rPr>
          <w:lang w:eastAsia="zh-TW"/>
        </w:rPr>
        <w:t>UE</w:t>
      </w:r>
      <w:r>
        <w:rPr>
          <w:lang w:eastAsia="zh-TW"/>
        </w:rPr>
        <w:t>-</w:t>
      </w:r>
      <w:r w:rsidR="00CF3D05">
        <w:rPr>
          <w:lang w:eastAsia="zh-TW"/>
        </w:rPr>
        <w:t>specific</w:t>
      </w:r>
      <w:r>
        <w:rPr>
          <w:lang w:eastAsia="zh-TW"/>
        </w:rPr>
        <w:t xml:space="preserve"> TA </w:t>
      </w:r>
      <w:r w:rsidRPr="001A4027">
        <w:rPr>
          <w:lang w:eastAsia="zh-TW"/>
        </w:rPr>
        <w:t xml:space="preserve">based on its GNSS-acquired position </w:t>
      </w:r>
      <w:bookmarkStart w:id="27" w:name="OLE_LINK358"/>
      <w:bookmarkStart w:id="28" w:name="OLE_LINK359"/>
      <w:r w:rsidRPr="001A4027">
        <w:rPr>
          <w:lang w:eastAsia="zh-TW"/>
        </w:rPr>
        <w:t>and the serving satellite ephemeris</w:t>
      </w:r>
      <w:r w:rsidR="001575CA">
        <w:rPr>
          <w:lang w:eastAsia="zh-TW"/>
        </w:rPr>
        <w:t xml:space="preserve"> in RRC_IDLE and RRC_INACTIVE state</w:t>
      </w:r>
      <w:r>
        <w:rPr>
          <w:lang w:eastAsia="zh-TW"/>
        </w:rPr>
        <w:t>.</w:t>
      </w:r>
      <w:bookmarkEnd w:id="27"/>
      <w:bookmarkEnd w:id="28"/>
      <w:r>
        <w:rPr>
          <w:lang w:eastAsia="zh-TW"/>
        </w:rPr>
        <w:t xml:space="preserve"> </w:t>
      </w:r>
    </w:p>
    <w:tbl>
      <w:tblPr>
        <w:tblStyle w:val="af0"/>
        <w:tblW w:w="0" w:type="auto"/>
        <w:tblLook w:val="04A0" w:firstRow="1" w:lastRow="0" w:firstColumn="1" w:lastColumn="0" w:noHBand="0" w:noVBand="1"/>
      </w:tblPr>
      <w:tblGrid>
        <w:gridCol w:w="9350"/>
      </w:tblGrid>
      <w:tr w:rsidR="00777BEA" w14:paraId="67A13951" w14:textId="77777777" w:rsidTr="00777BEA">
        <w:tc>
          <w:tcPr>
            <w:tcW w:w="9350" w:type="dxa"/>
          </w:tcPr>
          <w:p w14:paraId="076D2A51" w14:textId="4308BE72" w:rsidR="00A4385E" w:rsidRPr="00AB1101" w:rsidRDefault="00A4385E" w:rsidP="00AB1101">
            <w:pPr>
              <w:pStyle w:val="a7"/>
              <w:tabs>
                <w:tab w:val="left" w:pos="3926"/>
              </w:tabs>
              <w:spacing w:beforeLines="50" w:before="120" w:afterLines="50" w:after="120" w:line="0" w:lineRule="atLeast"/>
              <w:jc w:val="both"/>
              <w:rPr>
                <w:rFonts w:cstheme="minorHAnsi"/>
                <w:color w:val="104B80"/>
                <w:szCs w:val="24"/>
                <w:lang w:eastAsia="zh-TW"/>
              </w:rPr>
            </w:pPr>
            <w:bookmarkStart w:id="29" w:name="OLE_LINK35"/>
            <w:bookmarkStart w:id="30" w:name="OLE_LINK36"/>
            <w:r w:rsidRPr="00AB1101">
              <w:rPr>
                <w:rFonts w:cstheme="minorHAnsi" w:hint="eastAsia"/>
                <w:color w:val="104B80"/>
                <w:szCs w:val="24"/>
                <w:lang w:eastAsia="zh-TW"/>
              </w:rPr>
              <w:t>A</w:t>
            </w:r>
            <w:r w:rsidRPr="00AB1101">
              <w:rPr>
                <w:rFonts w:cstheme="minorHAnsi"/>
                <w:color w:val="104B80"/>
                <w:szCs w:val="24"/>
                <w:lang w:eastAsia="zh-TW"/>
              </w:rPr>
              <w:t>greement in RAN1#103</w:t>
            </w:r>
          </w:p>
          <w:bookmarkEnd w:id="29"/>
          <w:bookmarkEnd w:id="30"/>
          <w:p w14:paraId="49FF710F" w14:textId="4075EF61" w:rsidR="00777BEA" w:rsidRPr="00AB1101" w:rsidRDefault="00A4385E" w:rsidP="004A720F">
            <w:pPr>
              <w:jc w:val="both"/>
              <w:rPr>
                <w:lang w:eastAsia="zh-TW"/>
              </w:rPr>
            </w:pPr>
            <w:r w:rsidRPr="00AB1101">
              <w:t xml:space="preserve">An NTN UE in RRC_IDLE and RRC_INACTIVE states is required to at least support </w:t>
            </w:r>
            <w:bookmarkStart w:id="31" w:name="OLE_LINK348"/>
            <w:bookmarkStart w:id="32" w:name="OLE_LINK349"/>
            <w:r w:rsidRPr="00AB1101">
              <w:t>UE specific TA calculation based at least on its GNSS-acquired position and the serving satellite ephemeris</w:t>
            </w:r>
            <w:bookmarkEnd w:id="31"/>
            <w:bookmarkEnd w:id="32"/>
            <w:r w:rsidRPr="00AB1101">
              <w:t>.</w:t>
            </w:r>
          </w:p>
        </w:tc>
      </w:tr>
    </w:tbl>
    <w:p w14:paraId="50BC0364" w14:textId="6EF449C4" w:rsidR="001575CA" w:rsidRDefault="004A720F" w:rsidP="003026AC">
      <w:pPr>
        <w:spacing w:beforeLines="50" w:before="120"/>
        <w:jc w:val="both"/>
        <w:rPr>
          <w:lang w:eastAsia="zh-TW"/>
        </w:rPr>
      </w:pPr>
      <w:r>
        <w:rPr>
          <w:rFonts w:hint="eastAsia"/>
          <w:lang w:val="en-GB" w:eastAsia="zh-TW"/>
        </w:rPr>
        <w:t>N</w:t>
      </w:r>
      <w:r>
        <w:rPr>
          <w:lang w:val="en-GB" w:eastAsia="zh-TW"/>
        </w:rPr>
        <w:t>W can broadcast the real-time position</w:t>
      </w:r>
      <w:r>
        <w:rPr>
          <w:lang w:eastAsia="zh-TW"/>
        </w:rPr>
        <w:t xml:space="preserve"> of a satellite (i.e., satellite ephemeris) via SIB to the UE. The UE could derive the </w:t>
      </w:r>
      <w:r w:rsidRPr="001B674D">
        <w:rPr>
          <w:lang w:eastAsia="zh-TW"/>
        </w:rPr>
        <w:t xml:space="preserve">current satellite </w:t>
      </w:r>
      <w:r>
        <w:rPr>
          <w:lang w:eastAsia="zh-TW"/>
        </w:rPr>
        <w:t>position</w:t>
      </w:r>
      <w:r w:rsidRPr="001B674D">
        <w:rPr>
          <w:lang w:eastAsia="zh-TW"/>
        </w:rPr>
        <w:t xml:space="preserve"> based on its last acquisition of the satellite ephemeris and some basic propagator model</w:t>
      </w:r>
      <w:r>
        <w:rPr>
          <w:lang w:eastAsia="zh-TW"/>
        </w:rPr>
        <w:t xml:space="preserve">. Then the UE could acquire the </w:t>
      </w:r>
      <w:bookmarkStart w:id="33" w:name="OLE_LINK362"/>
      <w:bookmarkStart w:id="34" w:name="OLE_LINK363"/>
      <w:r>
        <w:rPr>
          <w:lang w:eastAsia="zh-TW"/>
        </w:rPr>
        <w:t>propagation delay between the satellite and the UE.</w:t>
      </w:r>
      <w:bookmarkEnd w:id="33"/>
      <w:bookmarkEnd w:id="34"/>
      <w:r>
        <w:rPr>
          <w:rFonts w:hint="eastAsia"/>
          <w:lang w:eastAsia="zh-TW"/>
        </w:rPr>
        <w:t xml:space="preserve"> </w:t>
      </w:r>
      <w:r>
        <w:rPr>
          <w:lang w:val="en-GB" w:eastAsia="zh-TW"/>
        </w:rPr>
        <w:t>That is, the UE-</w:t>
      </w:r>
      <w:r w:rsidR="006404A2">
        <w:rPr>
          <w:lang w:val="en-GB" w:eastAsia="zh-TW"/>
        </w:rPr>
        <w:t>specific</w:t>
      </w:r>
      <w:r>
        <w:rPr>
          <w:lang w:val="en-GB" w:eastAsia="zh-TW"/>
        </w:rPr>
        <w:t xml:space="preserve"> TA can be acquired by UE’s GNSS receiver and satellite’s position provided by NW. On the other hand, </w:t>
      </w:r>
      <w:r>
        <w:rPr>
          <w:lang w:eastAsia="zh-TW"/>
        </w:rPr>
        <w:t>t</w:t>
      </w:r>
      <w:r w:rsidRPr="00435188">
        <w:rPr>
          <w:lang w:eastAsia="zh-TW"/>
        </w:rPr>
        <w:t xml:space="preserve">he common TA is defined as the common component of propagation delay shared by all UEs within the cell coverage and corresponds to the </w:t>
      </w:r>
      <w:r>
        <w:rPr>
          <w:lang w:eastAsia="zh-TW"/>
        </w:rPr>
        <w:t>RTD</w:t>
      </w:r>
      <w:r w:rsidRPr="00435188">
        <w:rPr>
          <w:lang w:eastAsia="zh-TW"/>
        </w:rPr>
        <w:t xml:space="preserve"> between the </w:t>
      </w:r>
      <w:r>
        <w:rPr>
          <w:lang w:eastAsia="zh-TW"/>
        </w:rPr>
        <w:t>reference point (RP)</w:t>
      </w:r>
      <w:r w:rsidRPr="00435188">
        <w:rPr>
          <w:lang w:eastAsia="zh-TW"/>
        </w:rPr>
        <w:t xml:space="preserve"> and the satellite</w:t>
      </w:r>
      <w:r>
        <w:rPr>
          <w:lang w:eastAsia="zh-TW"/>
        </w:rPr>
        <w:t>.</w:t>
      </w:r>
      <w:r w:rsidRPr="00435188">
        <w:rPr>
          <w:lang w:eastAsia="zh-TW"/>
        </w:rPr>
        <w:t xml:space="preserve"> </w:t>
      </w:r>
      <w:r>
        <w:rPr>
          <w:lang w:eastAsia="zh-TW"/>
        </w:rPr>
        <w:t>(Note that i</w:t>
      </w:r>
      <w:r w:rsidRPr="00435188">
        <w:rPr>
          <w:lang w:eastAsia="zh-TW"/>
        </w:rPr>
        <w:t xml:space="preserve">t is zero if the </w:t>
      </w:r>
      <w:r>
        <w:rPr>
          <w:lang w:eastAsia="zh-TW"/>
        </w:rPr>
        <w:t>RP</w:t>
      </w:r>
      <w:r w:rsidRPr="00435188">
        <w:rPr>
          <w:lang w:eastAsia="zh-TW"/>
        </w:rPr>
        <w:t xml:space="preserve"> is located at the satellite</w:t>
      </w:r>
      <w:r>
        <w:rPr>
          <w:lang w:eastAsia="zh-TW"/>
        </w:rPr>
        <w:t>,</w:t>
      </w:r>
      <w:r w:rsidRPr="00435188">
        <w:rPr>
          <w:lang w:eastAsia="zh-TW"/>
        </w:rPr>
        <w:t xml:space="preserve"> or equal to NTN GW to satellite RTD if </w:t>
      </w:r>
      <w:r>
        <w:rPr>
          <w:lang w:eastAsia="zh-TW"/>
        </w:rPr>
        <w:t>RP</w:t>
      </w:r>
      <w:r w:rsidRPr="00435188">
        <w:rPr>
          <w:lang w:eastAsia="zh-TW"/>
        </w:rPr>
        <w:t xml:space="preserve"> is located at the NTN GW depending on the implementation</w:t>
      </w:r>
      <w:r>
        <w:rPr>
          <w:lang w:eastAsia="zh-TW"/>
        </w:rPr>
        <w:t>)</w:t>
      </w:r>
      <w:r w:rsidRPr="00435188">
        <w:rPr>
          <w:lang w:eastAsia="zh-TW"/>
        </w:rPr>
        <w:t>.</w:t>
      </w:r>
      <w:r>
        <w:rPr>
          <w:lang w:eastAsia="zh-TW"/>
        </w:rPr>
        <w:t xml:space="preserve"> The </w:t>
      </w:r>
      <w:r w:rsidRPr="00435188">
        <w:rPr>
          <w:lang w:eastAsia="zh-TW"/>
        </w:rPr>
        <w:t xml:space="preserve">RTD experienced between the </w:t>
      </w:r>
      <w:proofErr w:type="spellStart"/>
      <w:r w:rsidRPr="00435188">
        <w:rPr>
          <w:lang w:eastAsia="zh-TW"/>
        </w:rPr>
        <w:t>gNB</w:t>
      </w:r>
      <w:proofErr w:type="spellEnd"/>
      <w:r w:rsidRPr="00435188">
        <w:rPr>
          <w:lang w:eastAsia="zh-TW"/>
        </w:rPr>
        <w:t xml:space="preserve"> and the RP shall be compensated by the network</w:t>
      </w:r>
      <w:r>
        <w:rPr>
          <w:lang w:eastAsia="zh-TW"/>
        </w:rPr>
        <w:t xml:space="preserve">, which is </w:t>
      </w:r>
      <w:r w:rsidRPr="00435188">
        <w:rPr>
          <w:lang w:eastAsia="zh-TW"/>
        </w:rPr>
        <w:t>transparent</w:t>
      </w:r>
      <w:r>
        <w:rPr>
          <w:lang w:eastAsia="zh-TW"/>
        </w:rPr>
        <w:t xml:space="preserve"> to the UE.</w:t>
      </w:r>
      <w:r w:rsidR="005D76FC">
        <w:rPr>
          <w:lang w:eastAsia="zh-TW"/>
        </w:rPr>
        <w:t xml:space="preserve"> </w:t>
      </w:r>
    </w:p>
    <w:p w14:paraId="2CBEC5D6" w14:textId="691AF22A" w:rsidR="001575CA" w:rsidRPr="008953AB" w:rsidRDefault="001575CA" w:rsidP="00AB1101">
      <w:pPr>
        <w:spacing w:beforeLines="50" w:before="120"/>
        <w:jc w:val="both"/>
        <w:rPr>
          <w:lang w:eastAsia="zh-TW"/>
        </w:rPr>
      </w:pPr>
      <w:r>
        <w:rPr>
          <w:lang w:eastAsia="zh-TW"/>
        </w:rPr>
        <w:t>In addition,</w:t>
      </w:r>
      <w:r w:rsidR="002D60F7">
        <w:rPr>
          <w:lang w:eastAsia="zh-TW"/>
        </w:rPr>
        <w:t xml:space="preserve"> in RAN1#10</w:t>
      </w:r>
      <w:r w:rsidR="0090080C">
        <w:rPr>
          <w:lang w:eastAsia="zh-TW"/>
        </w:rPr>
        <w:t>4</w:t>
      </w:r>
      <w:r w:rsidR="002D60F7">
        <w:rPr>
          <w:lang w:eastAsia="zh-TW"/>
        </w:rPr>
        <w:t>,</w:t>
      </w:r>
      <w:r>
        <w:rPr>
          <w:lang w:eastAsia="zh-TW"/>
        </w:rPr>
        <w:t xml:space="preserve"> RAN1 further agreed that the UE-specific report is </w:t>
      </w:r>
      <w:r w:rsidR="001F0EE4">
        <w:rPr>
          <w:lang w:eastAsia="zh-TW"/>
        </w:rPr>
        <w:t xml:space="preserve">also </w:t>
      </w:r>
      <w:r w:rsidR="004152D4">
        <w:rPr>
          <w:lang w:eastAsia="zh-TW"/>
        </w:rPr>
        <w:t>beneficial in RRC_CONNECTED state.</w:t>
      </w:r>
      <w:r w:rsidR="0028786F">
        <w:rPr>
          <w:lang w:eastAsia="zh-TW"/>
        </w:rPr>
        <w:t xml:space="preserve"> </w:t>
      </w:r>
    </w:p>
    <w:tbl>
      <w:tblPr>
        <w:tblStyle w:val="af0"/>
        <w:tblW w:w="0" w:type="auto"/>
        <w:tblLook w:val="04A0" w:firstRow="1" w:lastRow="0" w:firstColumn="1" w:lastColumn="0" w:noHBand="0" w:noVBand="1"/>
      </w:tblPr>
      <w:tblGrid>
        <w:gridCol w:w="9350"/>
      </w:tblGrid>
      <w:tr w:rsidR="00296A0E" w14:paraId="285E2F38" w14:textId="77777777" w:rsidTr="00296A0E">
        <w:tc>
          <w:tcPr>
            <w:tcW w:w="9350" w:type="dxa"/>
          </w:tcPr>
          <w:p w14:paraId="1DEFF038" w14:textId="2D66FD0C" w:rsidR="00A4385E" w:rsidRPr="00AB1101" w:rsidRDefault="00A4385E" w:rsidP="00AB1101">
            <w:pPr>
              <w:pStyle w:val="a7"/>
              <w:tabs>
                <w:tab w:val="left" w:pos="3926"/>
              </w:tabs>
              <w:spacing w:beforeLines="50" w:before="120" w:afterLines="50" w:after="120" w:line="0" w:lineRule="atLeast"/>
              <w:jc w:val="both"/>
              <w:rPr>
                <w:rFonts w:cstheme="minorHAnsi"/>
                <w:color w:val="104B80"/>
                <w:szCs w:val="24"/>
                <w:lang w:eastAsia="zh-TW"/>
              </w:rPr>
            </w:pPr>
            <w:r w:rsidRPr="00AB1101">
              <w:rPr>
                <w:rFonts w:cstheme="minorHAnsi" w:hint="eastAsia"/>
                <w:color w:val="104B80"/>
                <w:szCs w:val="24"/>
                <w:lang w:eastAsia="zh-TW"/>
              </w:rPr>
              <w:lastRenderedPageBreak/>
              <w:t>A</w:t>
            </w:r>
            <w:r w:rsidRPr="00AB1101">
              <w:rPr>
                <w:rFonts w:cstheme="minorHAnsi"/>
                <w:color w:val="104B80"/>
                <w:szCs w:val="24"/>
                <w:lang w:eastAsia="zh-TW"/>
              </w:rPr>
              <w:t>greement in RAN1#104</w:t>
            </w:r>
          </w:p>
          <w:p w14:paraId="4FE8930D" w14:textId="33F8D085" w:rsidR="00296A0E" w:rsidRPr="00296A0E" w:rsidRDefault="00296A0E" w:rsidP="00296A0E">
            <w:r>
              <w:t>An NTN UE in RRC_CONNECTED state is required to support UE specific TA calculation based at least on its GNSS-acquired position and the serving satellite ephemeris.</w:t>
            </w:r>
          </w:p>
        </w:tc>
      </w:tr>
    </w:tbl>
    <w:p w14:paraId="4D74AD9F" w14:textId="77777777" w:rsidR="00E7756B" w:rsidRPr="00AB1101" w:rsidRDefault="00E7756B" w:rsidP="00AB1101">
      <w:pPr>
        <w:rPr>
          <w:lang w:eastAsia="zh-TW"/>
        </w:rPr>
      </w:pPr>
    </w:p>
    <w:p w14:paraId="3A2E30AF" w14:textId="5579CC14" w:rsidR="00484D8D" w:rsidRDefault="00E56CEE" w:rsidP="00AB1101">
      <w:pPr>
        <w:pStyle w:val="2"/>
      </w:pPr>
      <w:r w:rsidRPr="00E56CEE">
        <w:rPr>
          <w:rFonts w:hint="eastAsia"/>
        </w:rPr>
        <w:t>T</w:t>
      </w:r>
      <w:r w:rsidRPr="00E56CEE">
        <w:t xml:space="preserve">riggering the </w:t>
      </w:r>
      <w:bookmarkStart w:id="35" w:name="OLE_LINK42"/>
      <w:bookmarkStart w:id="36" w:name="OLE_LINK43"/>
      <w:bookmarkStart w:id="37" w:name="OLE_LINK55"/>
      <w:r w:rsidRPr="00E56CEE">
        <w:t>UE-</w:t>
      </w:r>
      <w:r w:rsidR="00823371">
        <w:t>specific</w:t>
      </w:r>
      <w:r w:rsidRPr="00E56CEE">
        <w:t xml:space="preserve"> TA report</w:t>
      </w:r>
      <w:bookmarkEnd w:id="35"/>
      <w:bookmarkEnd w:id="36"/>
      <w:bookmarkEnd w:id="37"/>
      <w:r w:rsidRPr="00E56CEE">
        <w:t xml:space="preserve"> for a RA procedure</w:t>
      </w:r>
    </w:p>
    <w:bookmarkEnd w:id="25"/>
    <w:bookmarkEnd w:id="26"/>
    <w:p w14:paraId="3B8F59EA" w14:textId="77777777" w:rsidR="00CB2598" w:rsidRDefault="00D66591" w:rsidP="00CB2598">
      <w:pPr>
        <w:spacing w:afterLines="50" w:after="120" w:line="0" w:lineRule="atLeast"/>
        <w:jc w:val="both"/>
        <w:rPr>
          <w:lang w:eastAsia="zh-TW"/>
        </w:rPr>
      </w:pPr>
      <w:r w:rsidRPr="00D66591">
        <w:rPr>
          <w:lang w:eastAsia="zh-TW"/>
        </w:rPr>
        <w:t xml:space="preserve">In NR, the </w:t>
      </w:r>
      <w:proofErr w:type="spellStart"/>
      <w:r w:rsidRPr="00D66591">
        <w:rPr>
          <w:lang w:eastAsia="zh-TW"/>
        </w:rPr>
        <w:t>gNB</w:t>
      </w:r>
      <w:proofErr w:type="spellEnd"/>
      <w:r w:rsidRPr="00D66591">
        <w:rPr>
          <w:lang w:eastAsia="zh-TW"/>
        </w:rPr>
        <w:t xml:space="preserve"> is responsible for maintaining the TA to keep the L1 synchronized, i.e., to </w:t>
      </w:r>
      <w:r w:rsidRPr="00D66591">
        <w:rPr>
          <w:lang w:val="en-GB" w:eastAsia="zh-TW"/>
        </w:rPr>
        <w:t>ensure the DL/UL frame boundary alignment at the NW side</w:t>
      </w:r>
      <w:r w:rsidRPr="00D66591">
        <w:rPr>
          <w:lang w:eastAsia="zh-TW"/>
        </w:rPr>
        <w:t xml:space="preserve">. In the current mechanism, </w:t>
      </w:r>
      <w:proofErr w:type="spellStart"/>
      <w:r w:rsidRPr="00D66591">
        <w:rPr>
          <w:rFonts w:hint="eastAsia"/>
          <w:lang w:eastAsia="zh-TW"/>
        </w:rPr>
        <w:t>g</w:t>
      </w:r>
      <w:r w:rsidRPr="00D66591">
        <w:rPr>
          <w:lang w:eastAsia="zh-TW"/>
        </w:rPr>
        <w:t>NB</w:t>
      </w:r>
      <w:proofErr w:type="spellEnd"/>
      <w:r w:rsidRPr="00D66591">
        <w:rPr>
          <w:lang w:eastAsia="zh-TW"/>
        </w:rPr>
        <w:t xml:space="preserve"> can </w:t>
      </w:r>
      <w:r>
        <w:rPr>
          <w:lang w:eastAsia="zh-TW"/>
        </w:rPr>
        <w:t>transmit</w:t>
      </w:r>
      <w:r w:rsidRPr="00D66591">
        <w:rPr>
          <w:lang w:eastAsia="zh-TW"/>
        </w:rPr>
        <w:t xml:space="preserve"> an absolute TA via the RAR and a delta TA via TA command MAC CE to maintain the TA of the UE.</w:t>
      </w:r>
      <w:r>
        <w:rPr>
          <w:lang w:eastAsia="zh-TW"/>
        </w:rPr>
        <w:t xml:space="preserve"> </w:t>
      </w:r>
      <w:bookmarkStart w:id="38" w:name="OLE_LINK373"/>
      <w:bookmarkStart w:id="39" w:name="OLE_LINK374"/>
      <w:r>
        <w:rPr>
          <w:lang w:eastAsia="zh-TW"/>
        </w:rPr>
        <w:t>I</w:t>
      </w:r>
      <w:r w:rsidRPr="00D66591">
        <w:rPr>
          <w:lang w:eastAsia="zh-TW"/>
        </w:rPr>
        <w:t xml:space="preserve">t is beneficial for the subsequent scheduling </w:t>
      </w:r>
      <w:r w:rsidR="00624BCC">
        <w:rPr>
          <w:lang w:eastAsia="zh-TW"/>
        </w:rPr>
        <w:t xml:space="preserve">efficiency </w:t>
      </w:r>
      <w:r w:rsidRPr="00D66591">
        <w:rPr>
          <w:lang w:eastAsia="zh-TW"/>
        </w:rPr>
        <w:t>if the UE could moderately report the UE-</w:t>
      </w:r>
      <w:r>
        <w:rPr>
          <w:lang w:eastAsia="zh-TW"/>
        </w:rPr>
        <w:t>specific</w:t>
      </w:r>
      <w:r w:rsidRPr="00D66591">
        <w:rPr>
          <w:lang w:eastAsia="zh-TW"/>
        </w:rPr>
        <w:t xml:space="preserve"> TA to </w:t>
      </w:r>
      <w:proofErr w:type="spellStart"/>
      <w:r w:rsidRPr="00D66591">
        <w:rPr>
          <w:lang w:eastAsia="zh-TW"/>
        </w:rPr>
        <w:t>gNB</w:t>
      </w:r>
      <w:proofErr w:type="spellEnd"/>
      <w:r w:rsidRPr="00D66591">
        <w:rPr>
          <w:lang w:eastAsia="zh-TW"/>
        </w:rPr>
        <w:t xml:space="preserve"> for assistance</w:t>
      </w:r>
      <w:bookmarkEnd w:id="38"/>
      <w:bookmarkEnd w:id="39"/>
      <w:r>
        <w:rPr>
          <w:lang w:eastAsia="zh-TW"/>
        </w:rPr>
        <w:t xml:space="preserve"> as soon as possible</w:t>
      </w:r>
      <w:r w:rsidRPr="00D66591">
        <w:rPr>
          <w:lang w:eastAsia="zh-TW"/>
        </w:rPr>
        <w:t>.</w:t>
      </w:r>
      <w:r w:rsidR="00624BCC">
        <w:rPr>
          <w:lang w:eastAsia="zh-TW"/>
        </w:rPr>
        <w:t xml:space="preserve"> </w:t>
      </w:r>
    </w:p>
    <w:p w14:paraId="147BB701" w14:textId="55BAB012" w:rsidR="00DB15E6" w:rsidRDefault="00624BCC" w:rsidP="00CB2598">
      <w:pPr>
        <w:spacing w:afterLines="50" w:after="120" w:line="0" w:lineRule="atLeast"/>
        <w:jc w:val="both"/>
        <w:rPr>
          <w:lang w:eastAsia="zh-TW"/>
        </w:rPr>
      </w:pPr>
      <w:r>
        <w:rPr>
          <w:lang w:eastAsia="zh-TW"/>
        </w:rPr>
        <w:t xml:space="preserve">For initial access or </w:t>
      </w:r>
      <w:r w:rsidR="007033E3" w:rsidRPr="007033E3">
        <w:rPr>
          <w:lang w:eastAsia="zh-TW"/>
        </w:rPr>
        <w:t xml:space="preserve">when UL </w:t>
      </w:r>
      <w:proofErr w:type="spellStart"/>
      <w:r w:rsidR="007033E3" w:rsidRPr="007033E3">
        <w:rPr>
          <w:lang w:eastAsia="zh-TW"/>
        </w:rPr>
        <w:t>synchronisation</w:t>
      </w:r>
      <w:proofErr w:type="spellEnd"/>
      <w:r w:rsidR="007033E3" w:rsidRPr="007033E3">
        <w:rPr>
          <w:lang w:eastAsia="zh-TW"/>
        </w:rPr>
        <w:t xml:space="preserve"> status is "non-</w:t>
      </w:r>
      <w:proofErr w:type="spellStart"/>
      <w:r w:rsidR="007033E3" w:rsidRPr="007033E3">
        <w:rPr>
          <w:lang w:eastAsia="zh-TW"/>
        </w:rPr>
        <w:t>synchronised</w:t>
      </w:r>
      <w:proofErr w:type="spellEnd"/>
      <w:r w:rsidR="007033E3" w:rsidRPr="007033E3">
        <w:rPr>
          <w:lang w:eastAsia="zh-TW"/>
        </w:rPr>
        <w:t>"</w:t>
      </w:r>
      <w:r>
        <w:rPr>
          <w:lang w:eastAsia="zh-TW"/>
        </w:rPr>
        <w:t xml:space="preserve">, the RA procedure is </w:t>
      </w:r>
      <w:r w:rsidR="00CB2598">
        <w:rPr>
          <w:lang w:eastAsia="zh-TW"/>
        </w:rPr>
        <w:t xml:space="preserve">firstly </w:t>
      </w:r>
      <w:r w:rsidR="007A4A89">
        <w:rPr>
          <w:lang w:eastAsia="zh-TW"/>
        </w:rPr>
        <w:t>applied</w:t>
      </w:r>
      <w:r>
        <w:rPr>
          <w:lang w:eastAsia="zh-TW"/>
        </w:rPr>
        <w:t xml:space="preserve"> to make the connection with the </w:t>
      </w:r>
      <w:proofErr w:type="spellStart"/>
      <w:r>
        <w:rPr>
          <w:lang w:eastAsia="zh-TW"/>
        </w:rPr>
        <w:t>gNB</w:t>
      </w:r>
      <w:proofErr w:type="spellEnd"/>
      <w:r>
        <w:rPr>
          <w:lang w:eastAsia="zh-TW"/>
        </w:rPr>
        <w:t xml:space="preserve">, thus it is </w:t>
      </w:r>
      <w:r w:rsidR="00697A22">
        <w:rPr>
          <w:lang w:eastAsia="zh-TW"/>
        </w:rPr>
        <w:t xml:space="preserve">profitable </w:t>
      </w:r>
      <w:r>
        <w:rPr>
          <w:lang w:eastAsia="zh-TW"/>
        </w:rPr>
        <w:t xml:space="preserve">that the UE </w:t>
      </w:r>
      <w:r w:rsidR="009A1DC4">
        <w:rPr>
          <w:lang w:eastAsia="zh-TW"/>
        </w:rPr>
        <w:t>can</w:t>
      </w:r>
      <w:r>
        <w:rPr>
          <w:lang w:eastAsia="zh-TW"/>
        </w:rPr>
        <w:t xml:space="preserve"> trigger the </w:t>
      </w:r>
      <w:bookmarkStart w:id="40" w:name="OLE_LINK44"/>
      <w:bookmarkStart w:id="41" w:name="OLE_LINK45"/>
      <w:r w:rsidRPr="00624BCC">
        <w:rPr>
          <w:lang w:eastAsia="zh-TW"/>
        </w:rPr>
        <w:t>UE-</w:t>
      </w:r>
      <w:r w:rsidR="00026528">
        <w:rPr>
          <w:lang w:eastAsia="zh-TW"/>
        </w:rPr>
        <w:t>specific</w:t>
      </w:r>
      <w:r w:rsidRPr="00624BCC">
        <w:rPr>
          <w:lang w:eastAsia="zh-TW"/>
        </w:rPr>
        <w:t xml:space="preserve"> TA report</w:t>
      </w:r>
      <w:bookmarkEnd w:id="40"/>
      <w:bookmarkEnd w:id="41"/>
      <w:r>
        <w:rPr>
          <w:lang w:eastAsia="zh-TW"/>
        </w:rPr>
        <w:t xml:space="preserve"> </w:t>
      </w:r>
      <w:r w:rsidR="00CB2598">
        <w:rPr>
          <w:lang w:eastAsia="zh-TW"/>
        </w:rPr>
        <w:t>and report the UE-specific TA report MAC CE via</w:t>
      </w:r>
      <w:r>
        <w:rPr>
          <w:lang w:eastAsia="zh-TW"/>
        </w:rPr>
        <w:t xml:space="preserve"> the RA procedure. </w:t>
      </w:r>
      <w:r w:rsidR="00461250">
        <w:rPr>
          <w:lang w:eastAsia="zh-TW"/>
        </w:rPr>
        <w:t xml:space="preserve">In </w:t>
      </w:r>
      <w:r w:rsidR="00CB2598">
        <w:rPr>
          <w:lang w:eastAsia="zh-TW"/>
        </w:rPr>
        <w:t>the</w:t>
      </w:r>
      <w:r w:rsidR="00461250">
        <w:rPr>
          <w:lang w:eastAsia="zh-TW"/>
        </w:rPr>
        <w:t xml:space="preserve"> RA procedure, Msg3 </w:t>
      </w:r>
      <w:bookmarkStart w:id="42" w:name="OLE_LINK50"/>
      <w:bookmarkStart w:id="43" w:name="OLE_LINK51"/>
      <w:r w:rsidR="00461250">
        <w:rPr>
          <w:lang w:eastAsia="zh-TW"/>
        </w:rPr>
        <w:t xml:space="preserve">has the first PUSCH resource for </w:t>
      </w:r>
      <w:r w:rsidR="00026528">
        <w:rPr>
          <w:lang w:eastAsia="zh-TW"/>
        </w:rPr>
        <w:t xml:space="preserve">the </w:t>
      </w:r>
      <w:r w:rsidR="00461250">
        <w:rPr>
          <w:lang w:eastAsia="zh-TW"/>
        </w:rPr>
        <w:t>4-step RA</w:t>
      </w:r>
      <w:bookmarkEnd w:id="42"/>
      <w:bookmarkEnd w:id="43"/>
      <w:r w:rsidR="00461250">
        <w:rPr>
          <w:lang w:eastAsia="zh-TW"/>
        </w:rPr>
        <w:t xml:space="preserve"> type, and </w:t>
      </w:r>
      <w:proofErr w:type="spellStart"/>
      <w:r w:rsidR="00461250">
        <w:rPr>
          <w:lang w:eastAsia="zh-TW"/>
        </w:rPr>
        <w:t>MsgA</w:t>
      </w:r>
      <w:proofErr w:type="spellEnd"/>
      <w:r w:rsidR="00461250">
        <w:rPr>
          <w:lang w:eastAsia="zh-TW"/>
        </w:rPr>
        <w:t xml:space="preserve"> has the first PUSCH resource for </w:t>
      </w:r>
      <w:r w:rsidR="00026528">
        <w:rPr>
          <w:lang w:eastAsia="zh-TW"/>
        </w:rPr>
        <w:t xml:space="preserve">the </w:t>
      </w:r>
      <w:r w:rsidR="00461250">
        <w:rPr>
          <w:lang w:eastAsia="zh-TW"/>
        </w:rPr>
        <w:t xml:space="preserve">2-step RA type. Thus, the </w:t>
      </w:r>
      <w:r w:rsidR="00461250" w:rsidRPr="00624BCC">
        <w:rPr>
          <w:lang w:eastAsia="zh-TW"/>
        </w:rPr>
        <w:t>UE-</w:t>
      </w:r>
      <w:r w:rsidR="00026528">
        <w:rPr>
          <w:lang w:eastAsia="zh-TW"/>
        </w:rPr>
        <w:t>specific</w:t>
      </w:r>
      <w:r w:rsidR="00461250" w:rsidRPr="00624BCC">
        <w:rPr>
          <w:lang w:eastAsia="zh-TW"/>
        </w:rPr>
        <w:t xml:space="preserve"> TA report</w:t>
      </w:r>
      <w:r w:rsidR="00461250">
        <w:rPr>
          <w:lang w:eastAsia="zh-TW"/>
        </w:rPr>
        <w:t xml:space="preserve"> should be triggered before the Msg3/</w:t>
      </w:r>
      <w:proofErr w:type="spellStart"/>
      <w:r w:rsidR="00461250">
        <w:rPr>
          <w:lang w:eastAsia="zh-TW"/>
        </w:rPr>
        <w:t>MsgA</w:t>
      </w:r>
      <w:proofErr w:type="spellEnd"/>
      <w:r w:rsidR="00461250">
        <w:rPr>
          <w:lang w:eastAsia="zh-TW"/>
        </w:rPr>
        <w:t xml:space="preserve"> transmission.</w:t>
      </w:r>
      <w:r w:rsidR="00CB2598">
        <w:rPr>
          <w:lang w:eastAsia="zh-TW"/>
        </w:rPr>
        <w:t xml:space="preserve"> In our view, two timings are feasible to trigger the </w:t>
      </w:r>
      <w:bookmarkStart w:id="44" w:name="OLE_LINK56"/>
      <w:bookmarkStart w:id="45" w:name="OLE_LINK57"/>
      <w:bookmarkStart w:id="46" w:name="OLE_LINK60"/>
      <w:r w:rsidR="00CB2598">
        <w:rPr>
          <w:lang w:eastAsia="zh-TW"/>
        </w:rPr>
        <w:t>UE-</w:t>
      </w:r>
      <w:r w:rsidR="00026528">
        <w:rPr>
          <w:lang w:eastAsia="zh-TW"/>
        </w:rPr>
        <w:t>specific</w:t>
      </w:r>
      <w:r w:rsidR="00CB2598">
        <w:rPr>
          <w:lang w:eastAsia="zh-TW"/>
        </w:rPr>
        <w:t xml:space="preserve"> TA report</w:t>
      </w:r>
      <w:bookmarkEnd w:id="44"/>
      <w:bookmarkEnd w:id="45"/>
      <w:bookmarkEnd w:id="46"/>
      <w:r w:rsidR="00CB2598">
        <w:rPr>
          <w:lang w:eastAsia="zh-TW"/>
        </w:rPr>
        <w:t xml:space="preserve">: </w:t>
      </w:r>
    </w:p>
    <w:p w14:paraId="31202814" w14:textId="4B289E51" w:rsidR="00DB15E6" w:rsidRDefault="00DB15E6" w:rsidP="00DB15E6">
      <w:pPr>
        <w:pStyle w:val="a5"/>
        <w:numPr>
          <w:ilvl w:val="0"/>
          <w:numId w:val="37"/>
        </w:numPr>
        <w:spacing w:afterLines="50" w:after="120" w:line="0" w:lineRule="atLeast"/>
        <w:jc w:val="both"/>
        <w:rPr>
          <w:lang w:eastAsia="zh-TW"/>
        </w:rPr>
      </w:pPr>
      <w:r>
        <w:rPr>
          <w:lang w:eastAsia="zh-TW"/>
        </w:rPr>
        <w:t xml:space="preserve">Option </w:t>
      </w:r>
      <w:r w:rsidR="00CB2598">
        <w:rPr>
          <w:lang w:eastAsia="zh-TW"/>
        </w:rPr>
        <w:t>(1)</w:t>
      </w:r>
      <w:r>
        <w:rPr>
          <w:lang w:eastAsia="zh-TW"/>
        </w:rPr>
        <w:t>:</w:t>
      </w:r>
      <w:r w:rsidR="00CB2598">
        <w:rPr>
          <w:lang w:eastAsia="zh-TW"/>
        </w:rPr>
        <w:t xml:space="preserve"> Upon RA procedure initialization </w:t>
      </w:r>
    </w:p>
    <w:p w14:paraId="0A17DB52" w14:textId="77777777" w:rsidR="00DB15E6" w:rsidRDefault="00DB15E6" w:rsidP="00DB15E6">
      <w:pPr>
        <w:pStyle w:val="a5"/>
        <w:numPr>
          <w:ilvl w:val="0"/>
          <w:numId w:val="37"/>
        </w:numPr>
        <w:spacing w:afterLines="50" w:after="120" w:line="0" w:lineRule="atLeast"/>
        <w:jc w:val="both"/>
        <w:rPr>
          <w:lang w:eastAsia="zh-TW"/>
        </w:rPr>
      </w:pPr>
      <w:r>
        <w:rPr>
          <w:lang w:eastAsia="zh-TW"/>
        </w:rPr>
        <w:t xml:space="preserve">Option </w:t>
      </w:r>
      <w:r w:rsidR="00CB2598">
        <w:rPr>
          <w:lang w:eastAsia="zh-TW"/>
        </w:rPr>
        <w:t>(2)</w:t>
      </w:r>
      <w:r>
        <w:rPr>
          <w:lang w:eastAsia="zh-TW"/>
        </w:rPr>
        <w:t>:</w:t>
      </w:r>
      <w:r w:rsidR="00CB2598">
        <w:rPr>
          <w:lang w:eastAsia="zh-TW"/>
        </w:rPr>
        <w:t xml:space="preserve"> Upon transmission of the RA preamble. </w:t>
      </w:r>
    </w:p>
    <w:p w14:paraId="284AEAFD" w14:textId="0F008964" w:rsidR="00270E72" w:rsidRDefault="00CB2598" w:rsidP="00DB15E6">
      <w:pPr>
        <w:spacing w:afterLines="50" w:after="120" w:line="0" w:lineRule="atLeast"/>
        <w:jc w:val="both"/>
        <w:rPr>
          <w:lang w:eastAsia="zh-TW"/>
        </w:rPr>
      </w:pPr>
      <w:r>
        <w:rPr>
          <w:lang w:eastAsia="zh-TW"/>
        </w:rPr>
        <w:t xml:space="preserve">The difference </w:t>
      </w:r>
      <w:r w:rsidR="00D5530A">
        <w:rPr>
          <w:lang w:eastAsia="zh-TW"/>
        </w:rPr>
        <w:t>i</w:t>
      </w:r>
      <w:r>
        <w:rPr>
          <w:lang w:eastAsia="zh-TW"/>
        </w:rPr>
        <w:t xml:space="preserve">s that the UE only </w:t>
      </w:r>
      <w:r w:rsidR="00D5530A">
        <w:rPr>
          <w:lang w:eastAsia="zh-TW"/>
        </w:rPr>
        <w:t>performs</w:t>
      </w:r>
      <w:r>
        <w:rPr>
          <w:lang w:eastAsia="zh-TW"/>
        </w:rPr>
        <w:t xml:space="preserve"> the RA procedure </w:t>
      </w:r>
      <w:r w:rsidR="00D5530A">
        <w:rPr>
          <w:lang w:eastAsia="zh-TW"/>
        </w:rPr>
        <w:t xml:space="preserve">initialization </w:t>
      </w:r>
      <w:r>
        <w:rPr>
          <w:lang w:eastAsia="zh-TW"/>
        </w:rPr>
        <w:t>on</w:t>
      </w:r>
      <w:r w:rsidR="00CA050B">
        <w:rPr>
          <w:lang w:eastAsia="zh-TW"/>
        </w:rPr>
        <w:t>ce</w:t>
      </w:r>
      <w:r>
        <w:rPr>
          <w:lang w:eastAsia="zh-TW"/>
        </w:rPr>
        <w:t xml:space="preserve"> </w:t>
      </w:r>
      <w:r w:rsidR="00D5530A">
        <w:rPr>
          <w:lang w:eastAsia="zh-TW"/>
        </w:rPr>
        <w:t xml:space="preserve">but may perform the preamble transmission several times, e.g., in case that the UE </w:t>
      </w:r>
      <w:bookmarkStart w:id="47" w:name="OLE_LINK61"/>
      <w:bookmarkStart w:id="48" w:name="OLE_LINK62"/>
      <w:r w:rsidR="00D5530A">
        <w:rPr>
          <w:lang w:eastAsia="zh-TW"/>
        </w:rPr>
        <w:t>suffers from the RAR reception error or the contention resolution failure,</w:t>
      </w:r>
      <w:bookmarkEnd w:id="47"/>
      <w:bookmarkEnd w:id="48"/>
      <w:r w:rsidR="00D5530A">
        <w:rPr>
          <w:lang w:eastAsia="zh-TW"/>
        </w:rPr>
        <w:t xml:space="preserve"> the UE may need to re-attempt the preamble transmission for the same RA procedure. </w:t>
      </w:r>
      <w:r w:rsidR="00CA050B">
        <w:rPr>
          <w:lang w:eastAsia="zh-TW"/>
        </w:rPr>
        <w:t>Th</w:t>
      </w:r>
      <w:r w:rsidR="00D01380">
        <w:rPr>
          <w:lang w:eastAsia="zh-TW"/>
        </w:rPr>
        <w:t>erefore</w:t>
      </w:r>
      <w:r w:rsidR="00CA050B">
        <w:rPr>
          <w:lang w:eastAsia="zh-TW"/>
        </w:rPr>
        <w:t>, it should be considered that whether</w:t>
      </w:r>
      <w:r w:rsidR="00026528">
        <w:rPr>
          <w:lang w:eastAsia="zh-TW"/>
        </w:rPr>
        <w:t xml:space="preserve"> </w:t>
      </w:r>
      <w:r w:rsidR="00CA050B">
        <w:rPr>
          <w:lang w:eastAsia="zh-TW"/>
        </w:rPr>
        <w:t xml:space="preserve">the UE needs to trigger the </w:t>
      </w:r>
      <w:r w:rsidR="00CA050B" w:rsidRPr="00CA050B">
        <w:rPr>
          <w:lang w:eastAsia="zh-TW"/>
        </w:rPr>
        <w:t>UE-</w:t>
      </w:r>
      <w:r w:rsidR="00026528">
        <w:rPr>
          <w:lang w:eastAsia="zh-TW"/>
        </w:rPr>
        <w:t>specific</w:t>
      </w:r>
      <w:r w:rsidR="00CA050B" w:rsidRPr="00CA050B">
        <w:rPr>
          <w:lang w:eastAsia="zh-TW"/>
        </w:rPr>
        <w:t xml:space="preserve"> TA report</w:t>
      </w:r>
      <w:r w:rsidR="00CA050B">
        <w:rPr>
          <w:lang w:eastAsia="zh-TW"/>
        </w:rPr>
        <w:t xml:space="preserve"> again when re-attempting the preamble transmission</w:t>
      </w:r>
      <w:r w:rsidR="00270E72">
        <w:rPr>
          <w:lang w:eastAsia="zh-TW"/>
        </w:rPr>
        <w:t xml:space="preserve"> in the same RA procedure</w:t>
      </w:r>
      <w:r w:rsidR="00A7318B">
        <w:rPr>
          <w:lang w:eastAsia="zh-TW"/>
        </w:rPr>
        <w:t>.</w:t>
      </w:r>
      <w:r w:rsidR="00CA050B">
        <w:rPr>
          <w:lang w:eastAsia="zh-TW"/>
        </w:rPr>
        <w:t xml:space="preserve"> </w:t>
      </w:r>
    </w:p>
    <w:p w14:paraId="4A4443A8" w14:textId="27FD02F3" w:rsidR="00EF292A" w:rsidRDefault="00270E72" w:rsidP="00DB15E6">
      <w:pPr>
        <w:spacing w:afterLines="50" w:after="120" w:line="0" w:lineRule="atLeast"/>
        <w:jc w:val="both"/>
        <w:rPr>
          <w:lang w:eastAsia="zh-TW"/>
        </w:rPr>
      </w:pPr>
      <w:r>
        <w:rPr>
          <w:lang w:eastAsia="zh-TW"/>
        </w:rPr>
        <w:t xml:space="preserve">In </w:t>
      </w:r>
      <w:r w:rsidR="00026528">
        <w:rPr>
          <w:lang w:eastAsia="zh-TW"/>
        </w:rPr>
        <w:t xml:space="preserve">the </w:t>
      </w:r>
      <w:r>
        <w:rPr>
          <w:lang w:eastAsia="zh-TW"/>
        </w:rPr>
        <w:t xml:space="preserve">current mechanism, </w:t>
      </w:r>
      <w:r w:rsidR="00D5530A">
        <w:rPr>
          <w:lang w:eastAsia="zh-TW"/>
        </w:rPr>
        <w:t xml:space="preserve">the UE will store </w:t>
      </w:r>
      <w:r>
        <w:rPr>
          <w:lang w:eastAsia="zh-TW"/>
        </w:rPr>
        <w:t>the MAC PDU for Msg3/</w:t>
      </w:r>
      <w:proofErr w:type="spellStart"/>
      <w:r>
        <w:rPr>
          <w:lang w:eastAsia="zh-TW"/>
        </w:rPr>
        <w:t>MsgA</w:t>
      </w:r>
      <w:proofErr w:type="spellEnd"/>
      <w:r w:rsidR="00D5530A">
        <w:rPr>
          <w:lang w:eastAsia="zh-TW"/>
        </w:rPr>
        <w:t xml:space="preserve"> in </w:t>
      </w:r>
      <w:bookmarkStart w:id="49" w:name="OLE_LINK53"/>
      <w:bookmarkStart w:id="50" w:name="OLE_LINK54"/>
      <w:r w:rsidR="00D5530A">
        <w:rPr>
          <w:lang w:eastAsia="zh-TW"/>
        </w:rPr>
        <w:t>the Msg3/</w:t>
      </w:r>
      <w:proofErr w:type="spellStart"/>
      <w:r w:rsidR="00D5530A">
        <w:rPr>
          <w:lang w:eastAsia="zh-TW"/>
        </w:rPr>
        <w:t>MsgA</w:t>
      </w:r>
      <w:proofErr w:type="spellEnd"/>
      <w:r w:rsidR="00D5530A">
        <w:rPr>
          <w:lang w:eastAsia="zh-TW"/>
        </w:rPr>
        <w:t xml:space="preserve"> buffer</w:t>
      </w:r>
      <w:bookmarkEnd w:id="49"/>
      <w:bookmarkEnd w:id="50"/>
      <w:r w:rsidR="00D5530A">
        <w:rPr>
          <w:lang w:eastAsia="zh-TW"/>
        </w:rPr>
        <w:t xml:space="preserve">. </w:t>
      </w:r>
      <w:r w:rsidR="00BB2230">
        <w:rPr>
          <w:lang w:eastAsia="zh-TW"/>
        </w:rPr>
        <w:t xml:space="preserve">If the UE needs to re-attempt the RA procedure, the UE can </w:t>
      </w:r>
      <w:r w:rsidR="00026528">
        <w:rPr>
          <w:lang w:eastAsia="zh-TW"/>
        </w:rPr>
        <w:t>obtain</w:t>
      </w:r>
      <w:r w:rsidR="00BB2230">
        <w:rPr>
          <w:lang w:eastAsia="zh-TW"/>
        </w:rPr>
        <w:t xml:space="preserve"> the </w:t>
      </w:r>
      <w:r w:rsidR="003A2E79">
        <w:rPr>
          <w:lang w:eastAsia="zh-TW"/>
        </w:rPr>
        <w:t>same MAC PDU from the Msg3/</w:t>
      </w:r>
      <w:proofErr w:type="spellStart"/>
      <w:r w:rsidR="003A2E79">
        <w:rPr>
          <w:lang w:eastAsia="zh-TW"/>
        </w:rPr>
        <w:t>MsgA</w:t>
      </w:r>
      <w:proofErr w:type="spellEnd"/>
      <w:r w:rsidR="003A2E79">
        <w:rPr>
          <w:lang w:eastAsia="zh-TW"/>
        </w:rPr>
        <w:t xml:space="preserve"> buffer to </w:t>
      </w:r>
      <w:r w:rsidR="00CC5D2F">
        <w:rPr>
          <w:lang w:eastAsia="zh-TW"/>
        </w:rPr>
        <w:t>re-</w:t>
      </w:r>
      <w:r w:rsidR="003A2E79">
        <w:rPr>
          <w:lang w:eastAsia="zh-TW"/>
        </w:rPr>
        <w:t xml:space="preserve">transmit. </w:t>
      </w:r>
      <w:r w:rsidR="00CA050B">
        <w:rPr>
          <w:lang w:eastAsia="zh-TW"/>
        </w:rPr>
        <w:t xml:space="preserve">In other words, </w:t>
      </w:r>
      <w:r w:rsidR="00E94445">
        <w:rPr>
          <w:lang w:eastAsia="zh-TW"/>
        </w:rPr>
        <w:t>there is no need to</w:t>
      </w:r>
      <w:r>
        <w:rPr>
          <w:lang w:eastAsia="zh-TW"/>
        </w:rPr>
        <w:t xml:space="preserve"> generate a new UE-</w:t>
      </w:r>
      <w:r w:rsidR="00026528">
        <w:rPr>
          <w:lang w:eastAsia="zh-TW"/>
        </w:rPr>
        <w:t>specific</w:t>
      </w:r>
      <w:r>
        <w:rPr>
          <w:lang w:eastAsia="zh-TW"/>
        </w:rPr>
        <w:t xml:space="preserve"> TA report MAC CE</w:t>
      </w:r>
      <w:r w:rsidR="00E94445">
        <w:rPr>
          <w:lang w:eastAsia="zh-TW"/>
        </w:rPr>
        <w:t xml:space="preserve"> if it has been included in the MAC PDU for Msg3/</w:t>
      </w:r>
      <w:proofErr w:type="spellStart"/>
      <w:r w:rsidR="00E94445">
        <w:rPr>
          <w:lang w:eastAsia="zh-TW"/>
        </w:rPr>
        <w:t>MsgA</w:t>
      </w:r>
      <w:proofErr w:type="spellEnd"/>
      <w:r>
        <w:rPr>
          <w:lang w:eastAsia="zh-TW"/>
        </w:rPr>
        <w:t xml:space="preserve">, </w:t>
      </w:r>
      <w:r w:rsidR="00117415">
        <w:rPr>
          <w:lang w:eastAsia="zh-TW"/>
        </w:rPr>
        <w:t>i.e.,</w:t>
      </w:r>
      <w:r>
        <w:rPr>
          <w:lang w:eastAsia="zh-TW"/>
        </w:rPr>
        <w:t xml:space="preserve"> the UE </w:t>
      </w:r>
      <w:r w:rsidR="007E0A4C">
        <w:rPr>
          <w:lang w:eastAsia="zh-TW"/>
        </w:rPr>
        <w:t>only needs to trigger the UE-</w:t>
      </w:r>
      <w:r w:rsidR="00026528">
        <w:rPr>
          <w:lang w:eastAsia="zh-TW"/>
        </w:rPr>
        <w:t>specific</w:t>
      </w:r>
      <w:r w:rsidR="007E0A4C">
        <w:rPr>
          <w:lang w:eastAsia="zh-TW"/>
        </w:rPr>
        <w:t xml:space="preserve"> TA report once for </w:t>
      </w:r>
      <w:r w:rsidR="00DB15E6">
        <w:rPr>
          <w:lang w:eastAsia="zh-TW"/>
        </w:rPr>
        <w:t>a</w:t>
      </w:r>
      <w:r w:rsidR="007E0A4C">
        <w:rPr>
          <w:lang w:eastAsia="zh-TW"/>
        </w:rPr>
        <w:t xml:space="preserve"> RA procedure even if the UE </w:t>
      </w:r>
      <w:r w:rsidR="00DB15E6">
        <w:rPr>
          <w:lang w:eastAsia="zh-TW"/>
        </w:rPr>
        <w:t>suffers from the RAR reception error or the contention resolution failure. In th</w:t>
      </w:r>
      <w:r w:rsidR="007951DA">
        <w:rPr>
          <w:lang w:eastAsia="zh-TW"/>
        </w:rPr>
        <w:t>at</w:t>
      </w:r>
      <w:r w:rsidR="00DB15E6">
        <w:rPr>
          <w:lang w:eastAsia="zh-TW"/>
        </w:rPr>
        <w:t xml:space="preserve"> </w:t>
      </w:r>
      <w:r w:rsidR="00026528">
        <w:rPr>
          <w:lang w:eastAsia="zh-TW"/>
        </w:rPr>
        <w:t>sense</w:t>
      </w:r>
      <w:r w:rsidR="00DB15E6">
        <w:rPr>
          <w:lang w:eastAsia="zh-TW"/>
        </w:rPr>
        <w:t>, option (1) is preferred.</w:t>
      </w:r>
    </w:p>
    <w:p w14:paraId="06CC168B" w14:textId="77777777" w:rsidR="00D74509" w:rsidRDefault="00D74509" w:rsidP="00D74509">
      <w:pPr>
        <w:rPr>
          <w:b/>
          <w:bCs/>
          <w:lang w:eastAsia="zh-TW"/>
        </w:rPr>
      </w:pPr>
      <w:bookmarkStart w:id="51" w:name="OLE_LINK74"/>
      <w:bookmarkStart w:id="52" w:name="OLE_LINK75"/>
      <w:r w:rsidRPr="00C421CD">
        <w:rPr>
          <w:rFonts w:hint="eastAsia"/>
          <w:b/>
          <w:bCs/>
          <w:lang w:eastAsia="zh-TW"/>
        </w:rPr>
        <w:t>P</w:t>
      </w:r>
      <w:r w:rsidRPr="00C421CD">
        <w:rPr>
          <w:b/>
          <w:bCs/>
          <w:lang w:eastAsia="zh-TW"/>
        </w:rPr>
        <w:t xml:space="preserve">roposal </w:t>
      </w:r>
      <w:r>
        <w:rPr>
          <w:b/>
          <w:bCs/>
          <w:lang w:eastAsia="zh-TW"/>
        </w:rPr>
        <w:t>1</w:t>
      </w:r>
      <w:r w:rsidRPr="00C421CD">
        <w:rPr>
          <w:b/>
          <w:bCs/>
          <w:lang w:eastAsia="zh-TW"/>
        </w:rPr>
        <w:t>:</w:t>
      </w:r>
      <w:r>
        <w:rPr>
          <w:b/>
          <w:bCs/>
          <w:lang w:eastAsia="zh-TW"/>
        </w:rPr>
        <w:t xml:space="preserve"> UE triggers the UE-specific TA report w</w:t>
      </w:r>
      <w:r w:rsidRPr="00AE360A">
        <w:rPr>
          <w:b/>
          <w:bCs/>
          <w:lang w:eastAsia="zh-TW"/>
        </w:rPr>
        <w:t>hen the R</w:t>
      </w:r>
      <w:r>
        <w:rPr>
          <w:b/>
          <w:bCs/>
          <w:lang w:eastAsia="zh-TW"/>
        </w:rPr>
        <w:t>A</w:t>
      </w:r>
      <w:r w:rsidRPr="00AE360A">
        <w:rPr>
          <w:b/>
          <w:bCs/>
          <w:lang w:eastAsia="zh-TW"/>
        </w:rPr>
        <w:t xml:space="preserve"> procedure is initiated</w:t>
      </w:r>
      <w:r>
        <w:rPr>
          <w:b/>
          <w:bCs/>
          <w:lang w:eastAsia="zh-TW"/>
        </w:rPr>
        <w:t>.</w:t>
      </w:r>
    </w:p>
    <w:bookmarkEnd w:id="51"/>
    <w:bookmarkEnd w:id="52"/>
    <w:p w14:paraId="75FC4CE9" w14:textId="30394A88" w:rsidR="001B72C9" w:rsidRPr="009D4CF0" w:rsidRDefault="0078459D" w:rsidP="00DB15E6">
      <w:pPr>
        <w:spacing w:afterLines="50" w:after="120" w:line="0" w:lineRule="atLeast"/>
        <w:jc w:val="both"/>
        <w:rPr>
          <w:lang w:eastAsia="zh-TW"/>
        </w:rPr>
      </w:pPr>
      <w:r>
        <w:rPr>
          <w:lang w:eastAsia="zh-TW"/>
        </w:rPr>
        <w:t>I</w:t>
      </w:r>
      <w:r w:rsidR="0082740D">
        <w:rPr>
          <w:lang w:eastAsia="zh-TW"/>
        </w:rPr>
        <w:t>n NR,</w:t>
      </w:r>
      <w:r>
        <w:rPr>
          <w:lang w:eastAsia="zh-TW"/>
        </w:rPr>
        <w:t xml:space="preserve"> t</w:t>
      </w:r>
      <w:r w:rsidR="001B72C9">
        <w:rPr>
          <w:lang w:eastAsia="zh-TW"/>
        </w:rPr>
        <w:t>he RA procedure can be triggered by a number of events</w:t>
      </w:r>
      <w:r w:rsidR="00632027">
        <w:rPr>
          <w:lang w:eastAsia="zh-TW"/>
        </w:rPr>
        <w:t xml:space="preserve">. </w:t>
      </w:r>
      <w:r w:rsidR="007033E3">
        <w:rPr>
          <w:lang w:val="en-GB" w:eastAsia="zh-TW"/>
        </w:rPr>
        <w:t>It can be know</w:t>
      </w:r>
      <w:r w:rsidR="00FA33E3">
        <w:rPr>
          <w:lang w:val="en-GB" w:eastAsia="zh-TW"/>
        </w:rPr>
        <w:t>n</w:t>
      </w:r>
      <w:r w:rsidR="007033E3">
        <w:rPr>
          <w:lang w:val="en-GB" w:eastAsia="zh-TW"/>
        </w:rPr>
        <w:t xml:space="preserve"> that t</w:t>
      </w:r>
      <w:r w:rsidR="003161B1">
        <w:rPr>
          <w:lang w:val="en-GB" w:eastAsia="zh-TW"/>
        </w:rPr>
        <w:t xml:space="preserve">he </w:t>
      </w:r>
      <w:bookmarkStart w:id="53" w:name="OLE_LINK70"/>
      <w:bookmarkStart w:id="54" w:name="OLE_LINK71"/>
      <w:r w:rsidR="007033E3">
        <w:rPr>
          <w:lang w:val="en-GB" w:eastAsia="zh-TW"/>
        </w:rPr>
        <w:t>UE-</w:t>
      </w:r>
      <w:r w:rsidR="007C1402">
        <w:rPr>
          <w:lang w:val="en-GB" w:eastAsia="zh-TW"/>
        </w:rPr>
        <w:t>specific</w:t>
      </w:r>
      <w:r w:rsidR="007033E3">
        <w:rPr>
          <w:lang w:val="en-GB" w:eastAsia="zh-TW"/>
        </w:rPr>
        <w:t xml:space="preserve"> TA report is</w:t>
      </w:r>
      <w:bookmarkEnd w:id="53"/>
      <w:bookmarkEnd w:id="54"/>
      <w:r w:rsidR="007033E3">
        <w:rPr>
          <w:lang w:val="en-GB" w:eastAsia="zh-TW"/>
        </w:rPr>
        <w:t xml:space="preserve"> helpful for some events, e.g., initial access from RRC_IDLE, </w:t>
      </w:r>
      <w:r w:rsidR="007033E3" w:rsidRPr="007033E3">
        <w:rPr>
          <w:lang w:eastAsia="zh-TW"/>
        </w:rPr>
        <w:t>RRC Connection Re-establishment procedure</w:t>
      </w:r>
      <w:r w:rsidR="007033E3">
        <w:rPr>
          <w:lang w:eastAsia="zh-TW"/>
        </w:rPr>
        <w:t xml:space="preserve">, </w:t>
      </w:r>
      <w:r w:rsidR="007033E3" w:rsidRPr="007033E3">
        <w:rPr>
          <w:lang w:eastAsia="zh-TW"/>
        </w:rPr>
        <w:t xml:space="preserve">DL or UL data arrival during RRC_CONNECTED when UL </w:t>
      </w:r>
      <w:proofErr w:type="spellStart"/>
      <w:r w:rsidR="007033E3" w:rsidRPr="007033E3">
        <w:rPr>
          <w:lang w:eastAsia="zh-TW"/>
        </w:rPr>
        <w:t>synchronisation</w:t>
      </w:r>
      <w:proofErr w:type="spellEnd"/>
      <w:r w:rsidR="007033E3" w:rsidRPr="007033E3">
        <w:rPr>
          <w:lang w:eastAsia="zh-TW"/>
        </w:rPr>
        <w:t xml:space="preserve"> status is "non-</w:t>
      </w:r>
      <w:proofErr w:type="spellStart"/>
      <w:r w:rsidR="007033E3" w:rsidRPr="007033E3">
        <w:rPr>
          <w:lang w:eastAsia="zh-TW"/>
        </w:rPr>
        <w:t>synchronised</w:t>
      </w:r>
      <w:proofErr w:type="spellEnd"/>
      <w:r w:rsidR="00026B95">
        <w:rPr>
          <w:lang w:eastAsia="zh-TW"/>
        </w:rPr>
        <w:t>, etc</w:t>
      </w:r>
      <w:r w:rsidR="00FA33E3">
        <w:rPr>
          <w:lang w:eastAsia="zh-TW"/>
        </w:rPr>
        <w:t>.</w:t>
      </w:r>
      <w:r w:rsidR="00D30B4F">
        <w:rPr>
          <w:lang w:eastAsia="zh-TW"/>
        </w:rPr>
        <w:t xml:space="preserve">, since </w:t>
      </w:r>
      <w:r w:rsidR="006158B0">
        <w:rPr>
          <w:lang w:eastAsia="zh-TW"/>
        </w:rPr>
        <w:t xml:space="preserve">the </w:t>
      </w:r>
      <w:proofErr w:type="spellStart"/>
      <w:r w:rsidR="006158B0">
        <w:rPr>
          <w:lang w:eastAsia="zh-TW"/>
        </w:rPr>
        <w:t>gNB</w:t>
      </w:r>
      <w:proofErr w:type="spellEnd"/>
      <w:r w:rsidR="006158B0">
        <w:rPr>
          <w:lang w:eastAsia="zh-TW"/>
        </w:rPr>
        <w:t xml:space="preserve"> does not </w:t>
      </w:r>
      <w:r w:rsidR="002F4CD0">
        <w:rPr>
          <w:lang w:eastAsia="zh-TW"/>
        </w:rPr>
        <w:t xml:space="preserve">maintain </w:t>
      </w:r>
      <w:r w:rsidR="006158B0">
        <w:rPr>
          <w:lang w:eastAsia="zh-TW"/>
        </w:rPr>
        <w:t xml:space="preserve">TA information </w:t>
      </w:r>
      <w:r w:rsidR="009D4CF0">
        <w:rPr>
          <w:lang w:eastAsia="zh-TW"/>
        </w:rPr>
        <w:t>for</w:t>
      </w:r>
      <w:r w:rsidR="00BC229B">
        <w:rPr>
          <w:lang w:eastAsia="zh-TW"/>
        </w:rPr>
        <w:t xml:space="preserve"> </w:t>
      </w:r>
      <w:r w:rsidR="009D4CF0">
        <w:rPr>
          <w:lang w:eastAsia="zh-TW"/>
        </w:rPr>
        <w:t xml:space="preserve">these events. However, </w:t>
      </w:r>
      <w:r w:rsidR="00026B95">
        <w:rPr>
          <w:lang w:eastAsia="zh-TW"/>
        </w:rPr>
        <w:t xml:space="preserve">for some other events, </w:t>
      </w:r>
      <w:r w:rsidR="0067382F">
        <w:rPr>
          <w:lang w:eastAsia="zh-TW"/>
        </w:rPr>
        <w:t xml:space="preserve">e.g., </w:t>
      </w:r>
      <w:r w:rsidR="0067382F" w:rsidRPr="0067382F">
        <w:rPr>
          <w:lang w:eastAsia="zh-TW"/>
        </w:rPr>
        <w:t>Request for Other SI</w:t>
      </w:r>
      <w:r w:rsidR="0067382F">
        <w:rPr>
          <w:lang w:eastAsia="zh-TW"/>
        </w:rPr>
        <w:t xml:space="preserve">, BFR, </w:t>
      </w:r>
      <w:r w:rsidR="0067382F" w:rsidRPr="0067382F">
        <w:rPr>
          <w:lang w:eastAsia="zh-TW"/>
        </w:rPr>
        <w:t>Consistent UL LBT failure</w:t>
      </w:r>
      <w:r w:rsidR="0067382F">
        <w:rPr>
          <w:lang w:eastAsia="zh-TW"/>
        </w:rPr>
        <w:t>, etc.</w:t>
      </w:r>
      <w:r w:rsidR="00322596">
        <w:rPr>
          <w:lang w:eastAsia="zh-TW"/>
        </w:rPr>
        <w:t>,</w:t>
      </w:r>
      <w:r w:rsidR="0067382F">
        <w:rPr>
          <w:lang w:eastAsia="zh-TW"/>
        </w:rPr>
        <w:t xml:space="preserve"> </w:t>
      </w:r>
      <w:r w:rsidR="00026B95">
        <w:rPr>
          <w:lang w:eastAsia="zh-TW"/>
        </w:rPr>
        <w:t xml:space="preserve">it’s not clear whether the </w:t>
      </w:r>
      <w:r w:rsidR="00026B95">
        <w:rPr>
          <w:lang w:val="en-GB" w:eastAsia="zh-TW"/>
        </w:rPr>
        <w:t>UE-</w:t>
      </w:r>
      <w:r w:rsidR="007C1402">
        <w:rPr>
          <w:lang w:val="en-GB" w:eastAsia="zh-TW"/>
        </w:rPr>
        <w:t>specific</w:t>
      </w:r>
      <w:r w:rsidR="00026B95">
        <w:rPr>
          <w:lang w:val="en-GB" w:eastAsia="zh-TW"/>
        </w:rPr>
        <w:t xml:space="preserve"> TA report is also</w:t>
      </w:r>
      <w:r w:rsidR="009D4CF0">
        <w:rPr>
          <w:lang w:val="en-GB" w:eastAsia="zh-TW"/>
        </w:rPr>
        <w:t xml:space="preserve"> </w:t>
      </w:r>
      <w:r w:rsidR="00B57D53">
        <w:rPr>
          <w:lang w:val="en-GB" w:eastAsia="zh-TW"/>
        </w:rPr>
        <w:t xml:space="preserve">needed from </w:t>
      </w:r>
      <w:r w:rsidR="007C1402">
        <w:rPr>
          <w:lang w:val="en-GB" w:eastAsia="zh-TW"/>
        </w:rPr>
        <w:t xml:space="preserve">the </w:t>
      </w:r>
      <w:proofErr w:type="spellStart"/>
      <w:r w:rsidR="00B57D53">
        <w:rPr>
          <w:lang w:val="en-GB" w:eastAsia="zh-TW"/>
        </w:rPr>
        <w:t>gNB</w:t>
      </w:r>
      <w:proofErr w:type="spellEnd"/>
      <w:r w:rsidR="00B57D53">
        <w:rPr>
          <w:lang w:val="en-GB" w:eastAsia="zh-TW"/>
        </w:rPr>
        <w:t xml:space="preserve"> perspective</w:t>
      </w:r>
      <w:r w:rsidR="00E71DA3">
        <w:rPr>
          <w:lang w:val="en-GB" w:eastAsia="zh-TW"/>
        </w:rPr>
        <w:t>,</w:t>
      </w:r>
      <w:r w:rsidR="00322596">
        <w:rPr>
          <w:lang w:val="en-GB" w:eastAsia="zh-TW"/>
        </w:rPr>
        <w:t xml:space="preserve"> since the UE is in RRC_CONNECT state and the TA is under control by the </w:t>
      </w:r>
      <w:proofErr w:type="spellStart"/>
      <w:r w:rsidR="00322596">
        <w:rPr>
          <w:lang w:val="en-GB" w:eastAsia="zh-TW"/>
        </w:rPr>
        <w:t>gNB</w:t>
      </w:r>
      <w:proofErr w:type="spellEnd"/>
      <w:r w:rsidR="00322596">
        <w:rPr>
          <w:lang w:val="en-GB" w:eastAsia="zh-TW"/>
        </w:rPr>
        <w:t>.</w:t>
      </w:r>
    </w:p>
    <w:p w14:paraId="0B33DDA7" w14:textId="2EF8E76A" w:rsidR="00F0484C" w:rsidRPr="00F0484C" w:rsidRDefault="00F0484C" w:rsidP="00F0484C">
      <w:pPr>
        <w:rPr>
          <w:b/>
          <w:bCs/>
          <w:lang w:eastAsia="zh-TW"/>
        </w:rPr>
      </w:pPr>
      <w:bookmarkStart w:id="55" w:name="OLE_LINK216"/>
      <w:bookmarkStart w:id="56" w:name="OLE_LINK217"/>
      <w:bookmarkStart w:id="57" w:name="OLE_LINK161"/>
      <w:bookmarkStart w:id="58" w:name="OLE_LINK162"/>
      <w:bookmarkStart w:id="59" w:name="OLE_LINK76"/>
      <w:r w:rsidRPr="00F0484C">
        <w:rPr>
          <w:rFonts w:hint="eastAsia"/>
          <w:b/>
          <w:bCs/>
          <w:lang w:eastAsia="zh-TW"/>
        </w:rPr>
        <w:t>P</w:t>
      </w:r>
      <w:r w:rsidRPr="00F0484C">
        <w:rPr>
          <w:b/>
          <w:bCs/>
          <w:lang w:eastAsia="zh-TW"/>
        </w:rPr>
        <w:t xml:space="preserve">roposal 2: RAN2 discusses that the UE should trigger the UE-specific TA report when the RA procedure is </w:t>
      </w:r>
      <w:r w:rsidR="00234A3D">
        <w:rPr>
          <w:b/>
          <w:bCs/>
          <w:lang w:eastAsia="zh-TW"/>
        </w:rPr>
        <w:t>initiated</w:t>
      </w:r>
      <w:r w:rsidRPr="00F0484C">
        <w:rPr>
          <w:b/>
          <w:bCs/>
          <w:lang w:eastAsia="zh-TW"/>
        </w:rPr>
        <w:t xml:space="preserve"> by which of the following events:</w:t>
      </w:r>
    </w:p>
    <w:bookmarkEnd w:id="55"/>
    <w:bookmarkEnd w:id="56"/>
    <w:p w14:paraId="053427E6" w14:textId="77777777" w:rsidR="00DD612C" w:rsidRPr="00DD612C" w:rsidRDefault="00DD612C" w:rsidP="00986F16">
      <w:pPr>
        <w:pStyle w:val="a5"/>
        <w:numPr>
          <w:ilvl w:val="0"/>
          <w:numId w:val="38"/>
        </w:numPr>
        <w:spacing w:afterLines="50" w:after="120" w:line="0" w:lineRule="atLeast"/>
        <w:rPr>
          <w:b/>
          <w:bCs/>
          <w:lang w:val="en-US" w:eastAsia="zh-TW"/>
        </w:rPr>
      </w:pPr>
      <w:r w:rsidRPr="00DD612C">
        <w:rPr>
          <w:b/>
          <w:bCs/>
          <w:lang w:val="en-US" w:eastAsia="zh-TW"/>
        </w:rPr>
        <w:t>Initial access from RRC_</w:t>
      </w:r>
      <w:proofErr w:type="gramStart"/>
      <w:r w:rsidRPr="00DD612C">
        <w:rPr>
          <w:b/>
          <w:bCs/>
          <w:lang w:val="en-US" w:eastAsia="zh-TW"/>
        </w:rPr>
        <w:t>IDLE;</w:t>
      </w:r>
      <w:proofErr w:type="gramEnd"/>
    </w:p>
    <w:p w14:paraId="3CEB58BA" w14:textId="77777777" w:rsidR="00DD612C" w:rsidRPr="00DD612C" w:rsidRDefault="00DD612C" w:rsidP="00986F16">
      <w:pPr>
        <w:pStyle w:val="a5"/>
        <w:numPr>
          <w:ilvl w:val="0"/>
          <w:numId w:val="38"/>
        </w:numPr>
        <w:spacing w:afterLines="50" w:after="120" w:line="0" w:lineRule="atLeast"/>
        <w:rPr>
          <w:b/>
          <w:bCs/>
          <w:lang w:val="en-US" w:eastAsia="zh-TW"/>
        </w:rPr>
      </w:pPr>
      <w:r w:rsidRPr="00DD612C">
        <w:rPr>
          <w:b/>
          <w:bCs/>
          <w:lang w:val="en-US" w:eastAsia="zh-TW"/>
        </w:rPr>
        <w:t xml:space="preserve">RRC Connection Re-establishment </w:t>
      </w:r>
      <w:proofErr w:type="gramStart"/>
      <w:r w:rsidRPr="00DD612C">
        <w:rPr>
          <w:b/>
          <w:bCs/>
          <w:lang w:val="en-US" w:eastAsia="zh-TW"/>
        </w:rPr>
        <w:t>procedure;</w:t>
      </w:r>
      <w:proofErr w:type="gramEnd"/>
    </w:p>
    <w:p w14:paraId="2BB7BDED" w14:textId="77777777" w:rsidR="00DD612C" w:rsidRPr="00DD612C" w:rsidRDefault="00DD612C" w:rsidP="00986F16">
      <w:pPr>
        <w:pStyle w:val="a5"/>
        <w:numPr>
          <w:ilvl w:val="0"/>
          <w:numId w:val="38"/>
        </w:numPr>
        <w:spacing w:afterLines="50" w:after="120" w:line="0" w:lineRule="atLeast"/>
        <w:rPr>
          <w:b/>
          <w:bCs/>
          <w:lang w:val="en-US" w:eastAsia="zh-TW"/>
        </w:rPr>
      </w:pPr>
      <w:r w:rsidRPr="00DD612C">
        <w:rPr>
          <w:b/>
          <w:bCs/>
          <w:lang w:val="en-US" w:eastAsia="zh-TW"/>
        </w:rPr>
        <w:t xml:space="preserve">DL or UL data arrival during RRC_CONNECTED when UL </w:t>
      </w:r>
      <w:proofErr w:type="spellStart"/>
      <w:r w:rsidRPr="00DD612C">
        <w:rPr>
          <w:b/>
          <w:bCs/>
          <w:lang w:val="en-US" w:eastAsia="zh-TW"/>
        </w:rPr>
        <w:t>synchronisation</w:t>
      </w:r>
      <w:proofErr w:type="spellEnd"/>
      <w:r w:rsidRPr="00DD612C">
        <w:rPr>
          <w:b/>
          <w:bCs/>
          <w:lang w:val="en-US" w:eastAsia="zh-TW"/>
        </w:rPr>
        <w:t xml:space="preserve"> status is "non-</w:t>
      </w:r>
      <w:proofErr w:type="spellStart"/>
      <w:r w:rsidRPr="00DD612C">
        <w:rPr>
          <w:b/>
          <w:bCs/>
          <w:lang w:val="en-US" w:eastAsia="zh-TW"/>
        </w:rPr>
        <w:t>synchronised</w:t>
      </w:r>
      <w:proofErr w:type="spellEnd"/>
      <w:proofErr w:type="gramStart"/>
      <w:r w:rsidRPr="00DD612C">
        <w:rPr>
          <w:b/>
          <w:bCs/>
          <w:lang w:val="en-US" w:eastAsia="zh-TW"/>
        </w:rPr>
        <w:t>";</w:t>
      </w:r>
      <w:proofErr w:type="gramEnd"/>
    </w:p>
    <w:p w14:paraId="42FDE538" w14:textId="77777777" w:rsidR="00DD612C" w:rsidRPr="00DD612C" w:rsidRDefault="00DD612C" w:rsidP="00986F16">
      <w:pPr>
        <w:pStyle w:val="a5"/>
        <w:numPr>
          <w:ilvl w:val="0"/>
          <w:numId w:val="38"/>
        </w:numPr>
        <w:spacing w:afterLines="50" w:after="120" w:line="0" w:lineRule="atLeast"/>
        <w:rPr>
          <w:b/>
          <w:bCs/>
          <w:lang w:val="en-US" w:eastAsia="zh-TW"/>
        </w:rPr>
      </w:pPr>
      <w:r w:rsidRPr="00DD612C">
        <w:rPr>
          <w:b/>
          <w:bCs/>
          <w:lang w:val="en-US" w:eastAsia="zh-TW"/>
        </w:rPr>
        <w:t>UL data arrival during RRC_CONNECTED when there are no PUCCH resources for SR available</w:t>
      </w:r>
    </w:p>
    <w:p w14:paraId="214F710F" w14:textId="77777777" w:rsidR="00DD612C" w:rsidRPr="00DD612C" w:rsidRDefault="00DD612C" w:rsidP="00986F16">
      <w:pPr>
        <w:pStyle w:val="a5"/>
        <w:numPr>
          <w:ilvl w:val="0"/>
          <w:numId w:val="38"/>
        </w:numPr>
        <w:spacing w:afterLines="50" w:after="120" w:line="0" w:lineRule="atLeast"/>
        <w:rPr>
          <w:b/>
          <w:bCs/>
          <w:lang w:val="en-US" w:eastAsia="zh-TW"/>
        </w:rPr>
      </w:pPr>
      <w:r w:rsidRPr="00DD612C">
        <w:rPr>
          <w:b/>
          <w:bCs/>
          <w:lang w:val="en-US" w:eastAsia="zh-TW"/>
        </w:rPr>
        <w:t xml:space="preserve">SR </w:t>
      </w:r>
      <w:proofErr w:type="gramStart"/>
      <w:r w:rsidRPr="00DD612C">
        <w:rPr>
          <w:b/>
          <w:bCs/>
          <w:lang w:val="en-US" w:eastAsia="zh-TW"/>
        </w:rPr>
        <w:t>failure;</w:t>
      </w:r>
      <w:proofErr w:type="gramEnd"/>
    </w:p>
    <w:p w14:paraId="7FB10C82" w14:textId="77777777" w:rsidR="00DD612C" w:rsidRPr="00DD612C" w:rsidRDefault="00DD612C" w:rsidP="00986F16">
      <w:pPr>
        <w:pStyle w:val="a5"/>
        <w:numPr>
          <w:ilvl w:val="0"/>
          <w:numId w:val="38"/>
        </w:numPr>
        <w:spacing w:afterLines="50" w:after="120" w:line="0" w:lineRule="atLeast"/>
        <w:rPr>
          <w:b/>
          <w:bCs/>
          <w:lang w:val="en-US" w:eastAsia="zh-TW"/>
        </w:rPr>
      </w:pPr>
      <w:r w:rsidRPr="00DD612C">
        <w:rPr>
          <w:b/>
          <w:bCs/>
          <w:lang w:val="en-US" w:eastAsia="zh-TW"/>
        </w:rPr>
        <w:t>Request by RRC upon synchronous reconfiguration (</w:t>
      </w:r>
      <w:proofErr w:type="gramStart"/>
      <w:r w:rsidRPr="00DD612C">
        <w:rPr>
          <w:b/>
          <w:bCs/>
          <w:lang w:val="en-US" w:eastAsia="zh-TW"/>
        </w:rPr>
        <w:t>e.g.</w:t>
      </w:r>
      <w:proofErr w:type="gramEnd"/>
      <w:r w:rsidRPr="00DD612C">
        <w:rPr>
          <w:b/>
          <w:bCs/>
          <w:lang w:val="en-US" w:eastAsia="zh-TW"/>
        </w:rPr>
        <w:t xml:space="preserve"> handover);</w:t>
      </w:r>
    </w:p>
    <w:p w14:paraId="4639E30B" w14:textId="77777777" w:rsidR="00DD612C" w:rsidRPr="00DD612C" w:rsidRDefault="00DD612C" w:rsidP="00986F16">
      <w:pPr>
        <w:pStyle w:val="a5"/>
        <w:numPr>
          <w:ilvl w:val="0"/>
          <w:numId w:val="38"/>
        </w:numPr>
        <w:spacing w:afterLines="50" w:after="120" w:line="0" w:lineRule="atLeast"/>
        <w:rPr>
          <w:b/>
          <w:bCs/>
          <w:lang w:val="en-US" w:eastAsia="zh-TW"/>
        </w:rPr>
      </w:pPr>
      <w:r w:rsidRPr="00DD612C">
        <w:rPr>
          <w:b/>
          <w:bCs/>
          <w:lang w:val="en-US" w:eastAsia="zh-TW"/>
        </w:rPr>
        <w:lastRenderedPageBreak/>
        <w:t>Transition from RRC_</w:t>
      </w:r>
      <w:proofErr w:type="gramStart"/>
      <w:r w:rsidRPr="00DD612C">
        <w:rPr>
          <w:b/>
          <w:bCs/>
          <w:lang w:val="en-US" w:eastAsia="zh-TW"/>
        </w:rPr>
        <w:t>INACTIVE;</w:t>
      </w:r>
      <w:proofErr w:type="gramEnd"/>
    </w:p>
    <w:p w14:paraId="35C7F4BD" w14:textId="77777777" w:rsidR="00DD612C" w:rsidRPr="00DD612C" w:rsidRDefault="00DD612C" w:rsidP="00986F16">
      <w:pPr>
        <w:pStyle w:val="a5"/>
        <w:numPr>
          <w:ilvl w:val="0"/>
          <w:numId w:val="38"/>
        </w:numPr>
        <w:spacing w:afterLines="50" w:after="120" w:line="0" w:lineRule="atLeast"/>
        <w:rPr>
          <w:b/>
          <w:bCs/>
          <w:lang w:val="en-US" w:eastAsia="zh-TW"/>
        </w:rPr>
      </w:pPr>
      <w:r w:rsidRPr="00DD612C">
        <w:rPr>
          <w:b/>
          <w:bCs/>
          <w:lang w:val="en-US" w:eastAsia="zh-TW"/>
        </w:rPr>
        <w:t xml:space="preserve">To establish time alignment for a secondary </w:t>
      </w:r>
      <w:proofErr w:type="gramStart"/>
      <w:r w:rsidRPr="00DD612C">
        <w:rPr>
          <w:b/>
          <w:bCs/>
          <w:lang w:val="en-US" w:eastAsia="zh-TW"/>
        </w:rPr>
        <w:t>TAG;</w:t>
      </w:r>
      <w:proofErr w:type="gramEnd"/>
    </w:p>
    <w:p w14:paraId="5304C509" w14:textId="05DC4C85" w:rsidR="00DD612C" w:rsidRPr="00DD612C" w:rsidRDefault="00DD612C" w:rsidP="00986F16">
      <w:pPr>
        <w:pStyle w:val="a5"/>
        <w:numPr>
          <w:ilvl w:val="0"/>
          <w:numId w:val="38"/>
        </w:numPr>
        <w:spacing w:afterLines="50" w:after="120" w:line="0" w:lineRule="atLeast"/>
        <w:rPr>
          <w:b/>
          <w:bCs/>
          <w:lang w:val="en-US" w:eastAsia="zh-TW"/>
        </w:rPr>
      </w:pPr>
      <w:r w:rsidRPr="00DD612C">
        <w:rPr>
          <w:b/>
          <w:bCs/>
          <w:lang w:val="en-US" w:eastAsia="zh-TW"/>
        </w:rPr>
        <w:t xml:space="preserve">Request for Other </w:t>
      </w:r>
      <w:proofErr w:type="gramStart"/>
      <w:r w:rsidRPr="00DD612C">
        <w:rPr>
          <w:b/>
          <w:bCs/>
          <w:lang w:val="en-US" w:eastAsia="zh-TW"/>
        </w:rPr>
        <w:t>SI;</w:t>
      </w:r>
      <w:proofErr w:type="gramEnd"/>
    </w:p>
    <w:p w14:paraId="7907C3F5" w14:textId="77777777" w:rsidR="00DD612C" w:rsidRPr="00DD612C" w:rsidRDefault="00DD612C" w:rsidP="00986F16">
      <w:pPr>
        <w:pStyle w:val="a5"/>
        <w:numPr>
          <w:ilvl w:val="0"/>
          <w:numId w:val="38"/>
        </w:numPr>
        <w:spacing w:afterLines="50" w:after="120" w:line="0" w:lineRule="atLeast"/>
        <w:rPr>
          <w:b/>
          <w:bCs/>
          <w:lang w:val="en-US" w:eastAsia="zh-TW"/>
        </w:rPr>
      </w:pPr>
      <w:r w:rsidRPr="00DD612C">
        <w:rPr>
          <w:b/>
          <w:bCs/>
          <w:lang w:val="en-US" w:eastAsia="zh-TW"/>
        </w:rPr>
        <w:t xml:space="preserve">Beam failure </w:t>
      </w:r>
      <w:proofErr w:type="gramStart"/>
      <w:r w:rsidRPr="00DD612C">
        <w:rPr>
          <w:b/>
          <w:bCs/>
          <w:lang w:val="en-US" w:eastAsia="zh-TW"/>
        </w:rPr>
        <w:t>recovery;</w:t>
      </w:r>
      <w:proofErr w:type="gramEnd"/>
    </w:p>
    <w:p w14:paraId="4D29F3D6" w14:textId="13014DF4" w:rsidR="00632027" w:rsidRDefault="00DD612C" w:rsidP="00986F16">
      <w:pPr>
        <w:pStyle w:val="a5"/>
        <w:numPr>
          <w:ilvl w:val="0"/>
          <w:numId w:val="38"/>
        </w:numPr>
        <w:spacing w:afterLines="50" w:after="120" w:line="0" w:lineRule="atLeast"/>
        <w:rPr>
          <w:b/>
          <w:bCs/>
          <w:lang w:val="en-US" w:eastAsia="zh-TW"/>
        </w:rPr>
      </w:pPr>
      <w:r w:rsidRPr="00DD612C">
        <w:rPr>
          <w:b/>
          <w:bCs/>
          <w:lang w:val="en-US" w:eastAsia="zh-TW"/>
        </w:rPr>
        <w:t xml:space="preserve">Consistent UL LBT failure on </w:t>
      </w:r>
      <w:proofErr w:type="spellStart"/>
      <w:r w:rsidRPr="00DD612C">
        <w:rPr>
          <w:b/>
          <w:bCs/>
          <w:lang w:val="en-US" w:eastAsia="zh-TW"/>
        </w:rPr>
        <w:t>SpCell</w:t>
      </w:r>
      <w:proofErr w:type="spellEnd"/>
      <w:r w:rsidRPr="00DD612C">
        <w:rPr>
          <w:b/>
          <w:bCs/>
          <w:lang w:val="en-US" w:eastAsia="zh-TW"/>
        </w:rPr>
        <w:t>.</w:t>
      </w:r>
    </w:p>
    <w:bookmarkEnd w:id="57"/>
    <w:bookmarkEnd w:id="58"/>
    <w:bookmarkEnd w:id="59"/>
    <w:p w14:paraId="34184ECD" w14:textId="77777777" w:rsidR="00F44ADD" w:rsidRPr="00632027" w:rsidRDefault="00F44ADD" w:rsidP="00F44ADD">
      <w:pPr>
        <w:pStyle w:val="a5"/>
        <w:spacing w:afterLines="50" w:after="120" w:line="0" w:lineRule="atLeast"/>
        <w:ind w:left="480"/>
        <w:jc w:val="both"/>
        <w:rPr>
          <w:b/>
          <w:bCs/>
          <w:lang w:val="en-US" w:eastAsia="zh-TW"/>
        </w:rPr>
      </w:pPr>
    </w:p>
    <w:p w14:paraId="4859D75C" w14:textId="7A91C7B0" w:rsidR="00E56CEE" w:rsidRDefault="00E56CEE" w:rsidP="00E56CEE">
      <w:pPr>
        <w:pStyle w:val="2"/>
        <w:rPr>
          <w:lang w:eastAsia="zh-TW"/>
        </w:rPr>
      </w:pPr>
      <w:r w:rsidRPr="00E56CEE">
        <w:rPr>
          <w:rFonts w:hint="eastAsia"/>
          <w:lang w:eastAsia="zh-TW"/>
        </w:rPr>
        <w:t>T</w:t>
      </w:r>
      <w:r w:rsidRPr="00E56CEE">
        <w:rPr>
          <w:lang w:eastAsia="zh-TW"/>
        </w:rPr>
        <w:t xml:space="preserve">riggering the </w:t>
      </w:r>
      <w:bookmarkStart w:id="60" w:name="OLE_LINK101"/>
      <w:bookmarkStart w:id="61" w:name="OLE_LINK102"/>
      <w:r w:rsidRPr="00E56CEE">
        <w:rPr>
          <w:lang w:eastAsia="zh-TW"/>
        </w:rPr>
        <w:t>UE-</w:t>
      </w:r>
      <w:r w:rsidR="007C1402">
        <w:rPr>
          <w:lang w:eastAsia="zh-TW"/>
        </w:rPr>
        <w:t>specific</w:t>
      </w:r>
      <w:r w:rsidRPr="00E56CEE">
        <w:rPr>
          <w:lang w:eastAsia="zh-TW"/>
        </w:rPr>
        <w:t xml:space="preserve"> TA report</w:t>
      </w:r>
      <w:bookmarkEnd w:id="60"/>
      <w:bookmarkEnd w:id="61"/>
      <w:r w:rsidRPr="00E56CEE">
        <w:rPr>
          <w:lang w:eastAsia="zh-TW"/>
        </w:rPr>
        <w:t xml:space="preserve"> by NW request</w:t>
      </w:r>
    </w:p>
    <w:p w14:paraId="66427651" w14:textId="56046364" w:rsidR="007732F3" w:rsidRDefault="00632027" w:rsidP="00831447">
      <w:pPr>
        <w:jc w:val="both"/>
        <w:rPr>
          <w:lang w:val="en-GB" w:eastAsia="zh-TW"/>
        </w:rPr>
      </w:pPr>
      <w:bookmarkStart w:id="62" w:name="OLE_LINK91"/>
      <w:bookmarkStart w:id="63" w:name="OLE_LINK92"/>
      <w:r>
        <w:rPr>
          <w:rFonts w:hint="eastAsia"/>
          <w:lang w:val="en-GB" w:eastAsia="zh-TW"/>
        </w:rPr>
        <w:t>B</w:t>
      </w:r>
      <w:r>
        <w:rPr>
          <w:lang w:val="en-GB" w:eastAsia="zh-TW"/>
        </w:rPr>
        <w:t xml:space="preserve">ased on [1], </w:t>
      </w:r>
      <w:r w:rsidR="007C1402">
        <w:rPr>
          <w:lang w:val="en-GB" w:eastAsia="zh-TW"/>
        </w:rPr>
        <w:t xml:space="preserve">the </w:t>
      </w:r>
      <w:r>
        <w:rPr>
          <w:lang w:val="en-GB" w:eastAsia="zh-TW"/>
        </w:rPr>
        <w:t>majority of companies think that NW</w:t>
      </w:r>
      <w:r w:rsidR="00E71DA3">
        <w:rPr>
          <w:lang w:val="en-GB" w:eastAsia="zh-TW"/>
        </w:rPr>
        <w:t xml:space="preserve"> </w:t>
      </w:r>
      <w:r w:rsidRPr="00632027">
        <w:rPr>
          <w:lang w:val="en-GB" w:eastAsia="zh-TW"/>
        </w:rPr>
        <w:t>can request UE to report U</w:t>
      </w:r>
      <w:r w:rsidR="009363E7">
        <w:rPr>
          <w:lang w:val="en-GB" w:eastAsia="zh-TW"/>
        </w:rPr>
        <w:t xml:space="preserve">E-specific </w:t>
      </w:r>
      <w:r w:rsidRPr="00632027">
        <w:rPr>
          <w:lang w:val="en-GB" w:eastAsia="zh-TW"/>
        </w:rPr>
        <w:t>TA</w:t>
      </w:r>
      <w:r w:rsidR="00AC3130">
        <w:rPr>
          <w:lang w:val="en-GB" w:eastAsia="zh-TW"/>
        </w:rPr>
        <w:t>.</w:t>
      </w:r>
      <w:bookmarkEnd w:id="62"/>
      <w:bookmarkEnd w:id="63"/>
      <w:r w:rsidR="00897EA5">
        <w:rPr>
          <w:lang w:val="en-GB" w:eastAsia="zh-TW"/>
        </w:rPr>
        <w:t xml:space="preserve"> There may be </w:t>
      </w:r>
      <w:r w:rsidR="00291013">
        <w:rPr>
          <w:lang w:val="en-GB" w:eastAsia="zh-TW"/>
        </w:rPr>
        <w:t xml:space="preserve">a </w:t>
      </w:r>
      <w:r w:rsidR="00897EA5">
        <w:rPr>
          <w:lang w:val="en-GB" w:eastAsia="zh-TW"/>
        </w:rPr>
        <w:t xml:space="preserve">different understanding on </w:t>
      </w:r>
      <w:r w:rsidR="00831447">
        <w:rPr>
          <w:lang w:val="en-GB" w:eastAsia="zh-TW"/>
        </w:rPr>
        <w:t xml:space="preserve">the meaning of </w:t>
      </w:r>
      <w:r w:rsidR="00897EA5">
        <w:rPr>
          <w:lang w:val="en-GB" w:eastAsia="zh-TW"/>
        </w:rPr>
        <w:t xml:space="preserve">NW request. </w:t>
      </w:r>
      <w:r w:rsidR="00291013">
        <w:rPr>
          <w:lang w:val="en-GB" w:eastAsia="zh-TW"/>
        </w:rPr>
        <w:t>One</w:t>
      </w:r>
      <w:r w:rsidR="00831447">
        <w:rPr>
          <w:lang w:val="en-GB" w:eastAsia="zh-TW"/>
        </w:rPr>
        <w:t xml:space="preserve"> option</w:t>
      </w:r>
      <w:r w:rsidR="00897EA5">
        <w:rPr>
          <w:lang w:val="en-GB" w:eastAsia="zh-TW"/>
        </w:rPr>
        <w:t xml:space="preserve"> is that the NW can configure </w:t>
      </w:r>
      <w:r w:rsidR="004A3BBB">
        <w:rPr>
          <w:lang w:val="en-GB" w:eastAsia="zh-TW"/>
        </w:rPr>
        <w:t>(e.g., by SIB or dedicated RR</w:t>
      </w:r>
      <w:r w:rsidR="007C7345">
        <w:rPr>
          <w:lang w:val="en-GB" w:eastAsia="zh-TW"/>
        </w:rPr>
        <w:t>C</w:t>
      </w:r>
      <w:r w:rsidR="004A3BBB">
        <w:rPr>
          <w:lang w:val="en-GB" w:eastAsia="zh-TW"/>
        </w:rPr>
        <w:t xml:space="preserve"> configuration) </w:t>
      </w:r>
      <w:r w:rsidR="00897EA5">
        <w:rPr>
          <w:lang w:val="en-GB" w:eastAsia="zh-TW"/>
        </w:rPr>
        <w:t>whether or not the UE should</w:t>
      </w:r>
      <w:r w:rsidR="00897EA5">
        <w:rPr>
          <w:rFonts w:hint="eastAsia"/>
          <w:lang w:val="en-GB" w:eastAsia="zh-TW"/>
        </w:rPr>
        <w:t xml:space="preserve"> </w:t>
      </w:r>
      <w:r w:rsidR="00897EA5">
        <w:rPr>
          <w:lang w:val="en-GB" w:eastAsia="zh-TW"/>
        </w:rPr>
        <w:t>trigger/report the</w:t>
      </w:r>
      <w:bookmarkStart w:id="64" w:name="OLE_LINK95"/>
      <w:bookmarkStart w:id="65" w:name="OLE_LINK96"/>
      <w:r w:rsidR="00897EA5">
        <w:rPr>
          <w:lang w:val="en-GB" w:eastAsia="zh-TW"/>
        </w:rPr>
        <w:t xml:space="preserve"> UE-specific TA</w:t>
      </w:r>
      <w:bookmarkEnd w:id="64"/>
      <w:bookmarkEnd w:id="65"/>
      <w:r w:rsidR="00897EA5">
        <w:rPr>
          <w:lang w:val="en-GB" w:eastAsia="zh-TW"/>
        </w:rPr>
        <w:t xml:space="preserve">. </w:t>
      </w:r>
      <w:r w:rsidR="00FA7E56">
        <w:rPr>
          <w:lang w:val="en-GB" w:eastAsia="zh-TW"/>
        </w:rPr>
        <w:t xml:space="preserve">In some cases, e.g., </w:t>
      </w:r>
      <w:r w:rsidR="00FA7E56" w:rsidRPr="00FA7E56">
        <w:rPr>
          <w:lang w:eastAsia="zh-TW"/>
        </w:rPr>
        <w:t>the cell size is small enough to limit all UE’s differential RTT</w:t>
      </w:r>
      <w:r w:rsidR="00E60530">
        <w:rPr>
          <w:lang w:eastAsia="zh-TW"/>
        </w:rPr>
        <w:t>,</w:t>
      </w:r>
      <w:r w:rsidR="00FA7E56" w:rsidRPr="00FA7E56">
        <w:rPr>
          <w:lang w:eastAsia="zh-TW"/>
        </w:rPr>
        <w:t xml:space="preserve"> or when the UE has no </w:t>
      </w:r>
      <w:r w:rsidR="00E60530">
        <w:rPr>
          <w:lang w:eastAsia="zh-TW"/>
        </w:rPr>
        <w:t>time-critical</w:t>
      </w:r>
      <w:r w:rsidR="00FA7E56" w:rsidRPr="00FA7E56">
        <w:rPr>
          <w:lang w:eastAsia="zh-TW"/>
        </w:rPr>
        <w:t xml:space="preserve"> service</w:t>
      </w:r>
      <w:r w:rsidR="00FA7E56">
        <w:rPr>
          <w:lang w:val="en-GB" w:eastAsia="zh-TW"/>
        </w:rPr>
        <w:t xml:space="preserve">, the function of UE-specific TA report can be disabled by NW. </w:t>
      </w:r>
      <w:r w:rsidR="00A00CDB">
        <w:rPr>
          <w:lang w:val="en-GB" w:eastAsia="zh-TW"/>
        </w:rPr>
        <w:t>The other</w:t>
      </w:r>
      <w:r w:rsidR="00D86489">
        <w:rPr>
          <w:lang w:val="en-GB" w:eastAsia="zh-TW"/>
        </w:rPr>
        <w:t xml:space="preserve"> option is that the NW can trigger the UE-specific TA report </w:t>
      </w:r>
      <w:proofErr w:type="spellStart"/>
      <w:r w:rsidR="00D86489">
        <w:rPr>
          <w:lang w:val="en-GB" w:eastAsia="zh-TW"/>
        </w:rPr>
        <w:t>aperiodically</w:t>
      </w:r>
      <w:proofErr w:type="spellEnd"/>
      <w:r w:rsidR="00175D9B">
        <w:rPr>
          <w:lang w:val="en-GB" w:eastAsia="zh-TW"/>
        </w:rPr>
        <w:t xml:space="preserve"> by DCI</w:t>
      </w:r>
      <w:r w:rsidR="00D86489">
        <w:rPr>
          <w:lang w:val="en-GB" w:eastAsia="zh-TW"/>
        </w:rPr>
        <w:t>, e.g., like aperiodic CSI</w:t>
      </w:r>
      <w:r w:rsidR="009C400F">
        <w:rPr>
          <w:lang w:val="en-GB" w:eastAsia="zh-TW"/>
        </w:rPr>
        <w:t xml:space="preserve"> </w:t>
      </w:r>
      <w:r w:rsidR="00D86489">
        <w:rPr>
          <w:lang w:val="en-GB" w:eastAsia="zh-TW"/>
        </w:rPr>
        <w:t>report</w:t>
      </w:r>
      <w:r w:rsidR="00A00CDB">
        <w:rPr>
          <w:lang w:val="en-GB" w:eastAsia="zh-TW"/>
        </w:rPr>
        <w:t>, when the NW</w:t>
      </w:r>
      <w:r w:rsidR="00D86489">
        <w:rPr>
          <w:lang w:val="en-GB" w:eastAsia="zh-TW"/>
        </w:rPr>
        <w:t xml:space="preserve"> </w:t>
      </w:r>
      <w:r w:rsidR="00A00CDB">
        <w:rPr>
          <w:lang w:val="en-GB" w:eastAsia="zh-TW"/>
        </w:rPr>
        <w:t xml:space="preserve">requires it. </w:t>
      </w:r>
      <w:r w:rsidR="002668BC">
        <w:rPr>
          <w:lang w:val="en-GB" w:eastAsia="zh-TW"/>
        </w:rPr>
        <w:t>Enable/disable-based function</w:t>
      </w:r>
      <w:r w:rsidR="009C64DC">
        <w:rPr>
          <w:lang w:val="en-GB" w:eastAsia="zh-TW"/>
        </w:rPr>
        <w:t xml:space="preserve"> is beneficial </w:t>
      </w:r>
      <w:r w:rsidR="00116394">
        <w:rPr>
          <w:lang w:val="en-GB" w:eastAsia="zh-TW"/>
        </w:rPr>
        <w:t xml:space="preserve">to reduce the unnecessary </w:t>
      </w:r>
      <w:proofErr w:type="spellStart"/>
      <w:r w:rsidR="00E60530">
        <w:rPr>
          <w:lang w:val="en-GB" w:eastAsia="zh-TW"/>
        </w:rPr>
        <w:t>signaling</w:t>
      </w:r>
      <w:proofErr w:type="spellEnd"/>
      <w:r w:rsidR="00D1705A">
        <w:rPr>
          <w:lang w:val="en-GB" w:eastAsia="zh-TW"/>
        </w:rPr>
        <w:t xml:space="preserve"> overhead if the UE-specific TA report is redundant</w:t>
      </w:r>
      <w:r w:rsidR="00C403E4">
        <w:rPr>
          <w:lang w:val="en-GB" w:eastAsia="zh-TW"/>
        </w:rPr>
        <w:t xml:space="preserve"> </w:t>
      </w:r>
      <w:r w:rsidR="007625BF">
        <w:rPr>
          <w:lang w:val="en-GB" w:eastAsia="zh-TW"/>
        </w:rPr>
        <w:t xml:space="preserve">in some scenarios </w:t>
      </w:r>
      <w:r w:rsidR="00C403E4">
        <w:rPr>
          <w:lang w:val="en-GB" w:eastAsia="zh-TW"/>
        </w:rPr>
        <w:t xml:space="preserve">from </w:t>
      </w:r>
      <w:proofErr w:type="spellStart"/>
      <w:r w:rsidR="00C403E4">
        <w:rPr>
          <w:lang w:val="en-GB" w:eastAsia="zh-TW"/>
        </w:rPr>
        <w:t>gNB</w:t>
      </w:r>
      <w:proofErr w:type="spellEnd"/>
      <w:r w:rsidR="00C403E4">
        <w:rPr>
          <w:lang w:val="en-GB" w:eastAsia="zh-TW"/>
        </w:rPr>
        <w:t xml:space="preserve"> point of view</w:t>
      </w:r>
      <w:r w:rsidR="002668BC">
        <w:rPr>
          <w:lang w:val="en-GB" w:eastAsia="zh-TW"/>
        </w:rPr>
        <w:t>.</w:t>
      </w:r>
      <w:r w:rsidR="007223D8">
        <w:rPr>
          <w:lang w:val="en-GB" w:eastAsia="zh-TW"/>
        </w:rPr>
        <w:t xml:space="preserve"> </w:t>
      </w:r>
      <w:r w:rsidR="00354A81">
        <w:rPr>
          <w:lang w:val="en-GB" w:eastAsia="zh-TW"/>
        </w:rPr>
        <w:t>On the other hand, a</w:t>
      </w:r>
      <w:r w:rsidR="002668BC">
        <w:rPr>
          <w:lang w:val="en-GB" w:eastAsia="zh-TW"/>
        </w:rPr>
        <w:t xml:space="preserve">periodic triggering-based function </w:t>
      </w:r>
      <w:r w:rsidR="002440E3">
        <w:rPr>
          <w:lang w:val="en-GB" w:eastAsia="zh-TW"/>
        </w:rPr>
        <w:t>is beneficial</w:t>
      </w:r>
      <w:r w:rsidR="002668BC">
        <w:rPr>
          <w:lang w:val="en-GB" w:eastAsia="zh-TW"/>
        </w:rPr>
        <w:t xml:space="preserve"> </w:t>
      </w:r>
      <w:r w:rsidR="002440E3">
        <w:rPr>
          <w:lang w:val="en-GB" w:eastAsia="zh-TW"/>
        </w:rPr>
        <w:t xml:space="preserve">to </w:t>
      </w:r>
      <w:r w:rsidR="002668BC">
        <w:rPr>
          <w:lang w:val="en-GB" w:eastAsia="zh-TW"/>
        </w:rPr>
        <w:t xml:space="preserve">provide </w:t>
      </w:r>
      <w:r w:rsidR="007235CC">
        <w:rPr>
          <w:lang w:val="en-GB" w:eastAsia="zh-TW"/>
        </w:rPr>
        <w:t>the UE-specific TA report more precisely</w:t>
      </w:r>
      <w:r w:rsidR="00BB0D0B">
        <w:rPr>
          <w:lang w:val="en-GB" w:eastAsia="zh-TW"/>
        </w:rPr>
        <w:t xml:space="preserve"> with</w:t>
      </w:r>
      <w:r w:rsidR="00F92C18">
        <w:rPr>
          <w:lang w:val="en-GB" w:eastAsia="zh-TW"/>
        </w:rPr>
        <w:t xml:space="preserve"> less misalignment</w:t>
      </w:r>
      <w:r w:rsidR="00CB117A">
        <w:rPr>
          <w:lang w:val="en-GB" w:eastAsia="zh-TW"/>
        </w:rPr>
        <w:t xml:space="preserve"> opportunity</w:t>
      </w:r>
      <w:r w:rsidR="00F92C18">
        <w:rPr>
          <w:lang w:val="en-GB" w:eastAsia="zh-TW"/>
        </w:rPr>
        <w:t>.</w:t>
      </w:r>
      <w:r w:rsidR="007732F3">
        <w:rPr>
          <w:lang w:val="en-GB" w:eastAsia="zh-TW"/>
        </w:rPr>
        <w:t xml:space="preserve"> </w:t>
      </w:r>
    </w:p>
    <w:p w14:paraId="1C3031EA" w14:textId="17BCE235" w:rsidR="007732F3" w:rsidRDefault="007732F3" w:rsidP="00986F16">
      <w:pPr>
        <w:rPr>
          <w:b/>
          <w:bCs/>
          <w:lang w:val="en-GB" w:eastAsia="zh-TW"/>
        </w:rPr>
      </w:pPr>
      <w:bookmarkStart w:id="66" w:name="OLE_LINK118"/>
      <w:bookmarkStart w:id="67" w:name="OLE_LINK119"/>
      <w:bookmarkStart w:id="68" w:name="OLE_LINK163"/>
      <w:bookmarkStart w:id="69" w:name="OLE_LINK164"/>
      <w:r w:rsidRPr="00C421CD">
        <w:rPr>
          <w:rFonts w:hint="eastAsia"/>
          <w:b/>
          <w:bCs/>
          <w:lang w:eastAsia="zh-TW"/>
        </w:rPr>
        <w:t>P</w:t>
      </w:r>
      <w:r w:rsidRPr="00C421CD">
        <w:rPr>
          <w:b/>
          <w:bCs/>
          <w:lang w:eastAsia="zh-TW"/>
        </w:rPr>
        <w:t xml:space="preserve">roposal </w:t>
      </w:r>
      <w:r>
        <w:rPr>
          <w:b/>
          <w:bCs/>
          <w:lang w:eastAsia="zh-TW"/>
        </w:rPr>
        <w:t>3</w:t>
      </w:r>
      <w:r w:rsidRPr="00C421CD">
        <w:rPr>
          <w:b/>
          <w:bCs/>
          <w:lang w:eastAsia="zh-TW"/>
        </w:rPr>
        <w:t>:</w:t>
      </w:r>
      <w:r>
        <w:rPr>
          <w:b/>
          <w:bCs/>
          <w:lang w:eastAsia="zh-TW"/>
        </w:rPr>
        <w:t xml:space="preserve"> NW can request the triggering of the </w:t>
      </w:r>
      <w:r w:rsidRPr="00E56CEE">
        <w:rPr>
          <w:b/>
          <w:bCs/>
          <w:lang w:val="en-GB" w:eastAsia="zh-TW"/>
        </w:rPr>
        <w:t>UE-</w:t>
      </w:r>
      <w:r w:rsidR="002440E3">
        <w:rPr>
          <w:b/>
          <w:bCs/>
          <w:lang w:val="en-GB" w:eastAsia="zh-TW"/>
        </w:rPr>
        <w:t>specific</w:t>
      </w:r>
      <w:r w:rsidRPr="00E56CEE">
        <w:rPr>
          <w:b/>
          <w:bCs/>
          <w:lang w:val="en-GB" w:eastAsia="zh-TW"/>
        </w:rPr>
        <w:t xml:space="preserve"> TA report</w:t>
      </w:r>
      <w:r>
        <w:rPr>
          <w:b/>
          <w:bCs/>
          <w:lang w:val="en-GB" w:eastAsia="zh-TW"/>
        </w:rPr>
        <w:t xml:space="preserve"> by the following options</w:t>
      </w:r>
      <w:r w:rsidR="009C51C1">
        <w:rPr>
          <w:b/>
          <w:bCs/>
          <w:lang w:val="en-GB" w:eastAsia="zh-TW"/>
        </w:rPr>
        <w:t>:</w:t>
      </w:r>
    </w:p>
    <w:bookmarkEnd w:id="66"/>
    <w:bookmarkEnd w:id="67"/>
    <w:p w14:paraId="08D02CD8" w14:textId="3703C582" w:rsidR="007732F3" w:rsidRDefault="007732F3" w:rsidP="00986F16">
      <w:pPr>
        <w:pStyle w:val="a5"/>
        <w:numPr>
          <w:ilvl w:val="0"/>
          <w:numId w:val="39"/>
        </w:numPr>
        <w:rPr>
          <w:b/>
          <w:bCs/>
          <w:lang w:eastAsia="zh-TW"/>
        </w:rPr>
      </w:pPr>
      <w:r>
        <w:rPr>
          <w:rFonts w:hint="eastAsia"/>
          <w:b/>
          <w:bCs/>
          <w:lang w:eastAsia="zh-TW"/>
        </w:rPr>
        <w:t>O</w:t>
      </w:r>
      <w:r>
        <w:rPr>
          <w:b/>
          <w:bCs/>
          <w:lang w:eastAsia="zh-TW"/>
        </w:rPr>
        <w:t>ption 1: Enabl</w:t>
      </w:r>
      <w:r w:rsidR="00DA5AE5">
        <w:rPr>
          <w:b/>
          <w:bCs/>
          <w:lang w:eastAsia="zh-TW"/>
        </w:rPr>
        <w:t>ing</w:t>
      </w:r>
      <w:r>
        <w:rPr>
          <w:b/>
          <w:bCs/>
          <w:lang w:eastAsia="zh-TW"/>
        </w:rPr>
        <w:t>/disabl</w:t>
      </w:r>
      <w:r w:rsidR="00DA5AE5">
        <w:rPr>
          <w:b/>
          <w:bCs/>
          <w:lang w:eastAsia="zh-TW"/>
        </w:rPr>
        <w:t xml:space="preserve">ing </w:t>
      </w:r>
      <w:r>
        <w:rPr>
          <w:b/>
          <w:bCs/>
          <w:lang w:eastAsia="zh-TW"/>
        </w:rPr>
        <w:t xml:space="preserve">the </w:t>
      </w:r>
      <w:bookmarkStart w:id="70" w:name="OLE_LINK103"/>
      <w:bookmarkStart w:id="71" w:name="OLE_LINK104"/>
      <w:r>
        <w:rPr>
          <w:b/>
          <w:bCs/>
          <w:lang w:eastAsia="zh-TW"/>
        </w:rPr>
        <w:t>UE-specific TA report</w:t>
      </w:r>
      <w:bookmarkEnd w:id="70"/>
      <w:bookmarkEnd w:id="71"/>
      <w:r>
        <w:rPr>
          <w:b/>
          <w:bCs/>
          <w:lang w:eastAsia="zh-TW"/>
        </w:rPr>
        <w:t xml:space="preserve"> </w:t>
      </w:r>
      <w:r w:rsidR="00DA5AE5">
        <w:rPr>
          <w:b/>
          <w:bCs/>
          <w:lang w:eastAsia="zh-TW"/>
        </w:rPr>
        <w:t xml:space="preserve">triggering </w:t>
      </w:r>
      <w:r>
        <w:rPr>
          <w:b/>
          <w:bCs/>
          <w:lang w:eastAsia="zh-TW"/>
        </w:rPr>
        <w:t>(e.g., by SIB or dedicated RRC configuration)</w:t>
      </w:r>
    </w:p>
    <w:p w14:paraId="38DBC4C2" w14:textId="180F60E5" w:rsidR="00DA5AE5" w:rsidRPr="004B6DF0" w:rsidRDefault="007732F3" w:rsidP="00986F16">
      <w:pPr>
        <w:pStyle w:val="a5"/>
        <w:numPr>
          <w:ilvl w:val="0"/>
          <w:numId w:val="39"/>
        </w:numPr>
        <w:rPr>
          <w:lang w:val="en-US" w:eastAsia="zh-TW"/>
        </w:rPr>
      </w:pPr>
      <w:r w:rsidRPr="007732F3">
        <w:rPr>
          <w:rFonts w:hint="eastAsia"/>
          <w:b/>
          <w:bCs/>
          <w:lang w:eastAsia="zh-TW"/>
        </w:rPr>
        <w:t>O</w:t>
      </w:r>
      <w:r w:rsidRPr="007732F3">
        <w:rPr>
          <w:b/>
          <w:bCs/>
          <w:lang w:eastAsia="zh-TW"/>
        </w:rPr>
        <w:t xml:space="preserve">ption 2: </w:t>
      </w:r>
      <w:proofErr w:type="spellStart"/>
      <w:r w:rsidRPr="007732F3">
        <w:rPr>
          <w:b/>
          <w:bCs/>
          <w:lang w:eastAsia="zh-TW"/>
        </w:rPr>
        <w:t>Aperiodically</w:t>
      </w:r>
      <w:proofErr w:type="spellEnd"/>
      <w:r w:rsidRPr="007732F3">
        <w:rPr>
          <w:b/>
          <w:bCs/>
          <w:lang w:eastAsia="zh-TW"/>
        </w:rPr>
        <w:t xml:space="preserve"> triggering the </w:t>
      </w:r>
      <w:r>
        <w:rPr>
          <w:b/>
          <w:bCs/>
          <w:lang w:eastAsia="zh-TW"/>
        </w:rPr>
        <w:t>UE-specific TA report (e.g., by DCI)</w:t>
      </w:r>
    </w:p>
    <w:bookmarkEnd w:id="68"/>
    <w:bookmarkEnd w:id="69"/>
    <w:p w14:paraId="2104F933" w14:textId="77777777" w:rsidR="004B6DF0" w:rsidRPr="004B6DF0" w:rsidRDefault="004B6DF0" w:rsidP="004B6DF0">
      <w:pPr>
        <w:pStyle w:val="a5"/>
        <w:ind w:left="480"/>
        <w:jc w:val="both"/>
        <w:rPr>
          <w:lang w:val="en-US" w:eastAsia="zh-TW"/>
        </w:rPr>
      </w:pPr>
    </w:p>
    <w:p w14:paraId="5BAD72D6" w14:textId="6C09B2EE" w:rsidR="00E56CEE" w:rsidRDefault="00E56CEE" w:rsidP="00E56CEE">
      <w:pPr>
        <w:pStyle w:val="2"/>
        <w:rPr>
          <w:lang w:eastAsia="zh-TW"/>
        </w:rPr>
      </w:pPr>
      <w:r w:rsidRPr="00E56CEE">
        <w:rPr>
          <w:rFonts w:hint="eastAsia"/>
          <w:lang w:eastAsia="zh-TW"/>
        </w:rPr>
        <w:t>T</w:t>
      </w:r>
      <w:r w:rsidRPr="00E56CEE">
        <w:rPr>
          <w:lang w:eastAsia="zh-TW"/>
        </w:rPr>
        <w:t xml:space="preserve">riggering the </w:t>
      </w:r>
      <w:bookmarkStart w:id="72" w:name="OLE_LINK107"/>
      <w:bookmarkStart w:id="73" w:name="OLE_LINK108"/>
      <w:bookmarkStart w:id="74" w:name="OLE_LINK111"/>
      <w:r w:rsidRPr="00E56CEE">
        <w:rPr>
          <w:lang w:eastAsia="zh-TW"/>
        </w:rPr>
        <w:t>UE-</w:t>
      </w:r>
      <w:r w:rsidR="002440E3">
        <w:rPr>
          <w:lang w:eastAsia="zh-TW"/>
        </w:rPr>
        <w:t>specific</w:t>
      </w:r>
      <w:r w:rsidRPr="00E56CEE">
        <w:rPr>
          <w:lang w:eastAsia="zh-TW"/>
        </w:rPr>
        <w:t xml:space="preserve"> TA report</w:t>
      </w:r>
      <w:bookmarkEnd w:id="72"/>
      <w:bookmarkEnd w:id="73"/>
      <w:bookmarkEnd w:id="74"/>
      <w:r w:rsidRPr="00E56CEE">
        <w:rPr>
          <w:lang w:eastAsia="zh-TW"/>
        </w:rPr>
        <w:t xml:space="preserve"> periodically</w:t>
      </w:r>
    </w:p>
    <w:p w14:paraId="6424DD01" w14:textId="6D736B96" w:rsidR="00831447" w:rsidRDefault="00831447" w:rsidP="00C44C7A">
      <w:pPr>
        <w:jc w:val="both"/>
        <w:rPr>
          <w:lang w:val="en-GB" w:eastAsia="zh-TW"/>
        </w:rPr>
      </w:pPr>
      <w:r>
        <w:rPr>
          <w:rFonts w:hint="eastAsia"/>
          <w:lang w:val="en-GB" w:eastAsia="zh-TW"/>
        </w:rPr>
        <w:t>B</w:t>
      </w:r>
      <w:r>
        <w:rPr>
          <w:lang w:val="en-GB" w:eastAsia="zh-TW"/>
        </w:rPr>
        <w:t xml:space="preserve">ased on [1], </w:t>
      </w:r>
      <w:r w:rsidR="002440E3">
        <w:rPr>
          <w:lang w:val="en-GB" w:eastAsia="zh-TW"/>
        </w:rPr>
        <w:t xml:space="preserve">the </w:t>
      </w:r>
      <w:r>
        <w:rPr>
          <w:lang w:val="en-GB" w:eastAsia="zh-TW"/>
        </w:rPr>
        <w:t xml:space="preserve">majority of companies also </w:t>
      </w:r>
      <w:r w:rsidR="00904FC2">
        <w:rPr>
          <w:lang w:val="en-GB" w:eastAsia="zh-TW"/>
        </w:rPr>
        <w:t xml:space="preserve">have </w:t>
      </w:r>
      <w:bookmarkStart w:id="75" w:name="OLE_LINK186"/>
      <w:bookmarkStart w:id="76" w:name="OLE_LINK187"/>
      <w:proofErr w:type="spellStart"/>
      <w:r w:rsidR="00904FC2">
        <w:rPr>
          <w:lang w:val="en-GB" w:eastAsia="zh-TW"/>
        </w:rPr>
        <w:t>sympaphy</w:t>
      </w:r>
      <w:proofErr w:type="spellEnd"/>
      <w:r>
        <w:rPr>
          <w:lang w:val="en-GB" w:eastAsia="zh-TW"/>
        </w:rPr>
        <w:t xml:space="preserve"> </w:t>
      </w:r>
      <w:bookmarkEnd w:id="75"/>
      <w:bookmarkEnd w:id="76"/>
      <w:r>
        <w:rPr>
          <w:lang w:val="en-GB" w:eastAsia="zh-TW"/>
        </w:rPr>
        <w:t xml:space="preserve">that NW </w:t>
      </w:r>
      <w:r w:rsidRPr="00632027">
        <w:rPr>
          <w:lang w:val="en-GB" w:eastAsia="zh-TW"/>
        </w:rPr>
        <w:t>can request UE to report U</w:t>
      </w:r>
      <w:r>
        <w:rPr>
          <w:lang w:val="en-GB" w:eastAsia="zh-TW"/>
        </w:rPr>
        <w:t xml:space="preserve">E-specific </w:t>
      </w:r>
      <w:r w:rsidRPr="00632027">
        <w:rPr>
          <w:lang w:val="en-GB" w:eastAsia="zh-TW"/>
        </w:rPr>
        <w:t>TA</w:t>
      </w:r>
      <w:r w:rsidR="006D6D06">
        <w:rPr>
          <w:lang w:val="en-GB" w:eastAsia="zh-TW"/>
        </w:rPr>
        <w:t xml:space="preserve"> periodically</w:t>
      </w:r>
      <w:r>
        <w:rPr>
          <w:lang w:val="en-GB" w:eastAsia="zh-TW"/>
        </w:rPr>
        <w:t>.</w:t>
      </w:r>
      <w:r w:rsidR="00012414">
        <w:rPr>
          <w:lang w:val="en-GB" w:eastAsia="zh-TW"/>
        </w:rPr>
        <w:t xml:space="preserve"> </w:t>
      </w:r>
      <w:r w:rsidR="00274BEF">
        <w:rPr>
          <w:lang w:val="en-GB" w:eastAsia="zh-TW"/>
        </w:rPr>
        <w:t>Th</w:t>
      </w:r>
      <w:r w:rsidR="00904908">
        <w:rPr>
          <w:lang w:val="en-GB" w:eastAsia="zh-TW"/>
        </w:rPr>
        <w:t xml:space="preserve">is </w:t>
      </w:r>
      <w:r w:rsidR="00274BEF">
        <w:rPr>
          <w:lang w:val="en-GB" w:eastAsia="zh-TW"/>
        </w:rPr>
        <w:t xml:space="preserve">concept can </w:t>
      </w:r>
      <w:r w:rsidR="00A55775">
        <w:rPr>
          <w:lang w:val="en-GB" w:eastAsia="zh-TW"/>
        </w:rPr>
        <w:t xml:space="preserve">be realized by </w:t>
      </w:r>
      <w:proofErr w:type="spellStart"/>
      <w:r w:rsidR="00D47D7F">
        <w:rPr>
          <w:lang w:val="en-GB" w:eastAsia="zh-TW"/>
        </w:rPr>
        <w:t>reuse</w:t>
      </w:r>
      <w:r w:rsidR="00A55775">
        <w:rPr>
          <w:lang w:val="en-GB" w:eastAsia="zh-TW"/>
        </w:rPr>
        <w:t>ing</w:t>
      </w:r>
      <w:proofErr w:type="spellEnd"/>
      <w:r w:rsidR="00D47D7F">
        <w:rPr>
          <w:lang w:val="en-GB" w:eastAsia="zh-TW"/>
        </w:rPr>
        <w:t xml:space="preserve"> the </w:t>
      </w:r>
      <w:r w:rsidR="002440E3">
        <w:rPr>
          <w:lang w:val="en-GB" w:eastAsia="zh-TW"/>
        </w:rPr>
        <w:t>mechanism</w:t>
      </w:r>
      <w:r w:rsidR="0091763B">
        <w:rPr>
          <w:lang w:val="en-GB" w:eastAsia="zh-TW"/>
        </w:rPr>
        <w:t xml:space="preserve"> </w:t>
      </w:r>
      <w:r w:rsidR="00D47D7F">
        <w:rPr>
          <w:lang w:val="en-GB" w:eastAsia="zh-TW"/>
        </w:rPr>
        <w:t>of</w:t>
      </w:r>
      <w:r w:rsidR="0091763B">
        <w:rPr>
          <w:lang w:val="en-GB" w:eastAsia="zh-TW"/>
        </w:rPr>
        <w:t xml:space="preserve"> perio</w:t>
      </w:r>
      <w:r w:rsidR="00DD1BC2">
        <w:rPr>
          <w:lang w:val="en-GB" w:eastAsia="zh-TW"/>
        </w:rPr>
        <w:t>di</w:t>
      </w:r>
      <w:r w:rsidR="0091763B">
        <w:rPr>
          <w:lang w:val="en-GB" w:eastAsia="zh-TW"/>
        </w:rPr>
        <w:t xml:space="preserve">c BSR. </w:t>
      </w:r>
      <w:r w:rsidR="00D47D7F">
        <w:rPr>
          <w:lang w:val="en-GB" w:eastAsia="zh-TW"/>
        </w:rPr>
        <w:t xml:space="preserve">For BSR, </w:t>
      </w:r>
      <w:bookmarkStart w:id="77" w:name="OLE_LINK109"/>
      <w:bookmarkStart w:id="78" w:name="OLE_LINK110"/>
      <w:r w:rsidR="00D47D7F">
        <w:rPr>
          <w:lang w:val="en-GB" w:eastAsia="zh-TW"/>
        </w:rPr>
        <w:t>a</w:t>
      </w:r>
      <w:r w:rsidR="00B15C6E">
        <w:rPr>
          <w:lang w:val="en-GB" w:eastAsia="zh-TW"/>
        </w:rPr>
        <w:t xml:space="preserve"> </w:t>
      </w:r>
      <w:bookmarkStart w:id="79" w:name="OLE_LINK105"/>
      <w:bookmarkStart w:id="80" w:name="OLE_LINK106"/>
      <w:r w:rsidR="00B15C6E">
        <w:rPr>
          <w:lang w:val="en-GB" w:eastAsia="zh-TW"/>
        </w:rPr>
        <w:t xml:space="preserve">periodic </w:t>
      </w:r>
      <w:r w:rsidR="00DD1BC2">
        <w:rPr>
          <w:lang w:val="en-GB" w:eastAsia="zh-TW"/>
        </w:rPr>
        <w:t>BSR timer</w:t>
      </w:r>
      <w:bookmarkEnd w:id="79"/>
      <w:bookmarkEnd w:id="80"/>
      <w:r w:rsidR="00DD1BC2">
        <w:rPr>
          <w:lang w:val="en-GB" w:eastAsia="zh-TW"/>
        </w:rPr>
        <w:t xml:space="preserve"> is (re-)started </w:t>
      </w:r>
      <w:bookmarkStart w:id="81" w:name="OLE_LINK120"/>
      <w:bookmarkStart w:id="82" w:name="OLE_LINK121"/>
      <w:r w:rsidR="00091F0D">
        <w:rPr>
          <w:lang w:val="en-GB" w:eastAsia="zh-TW"/>
        </w:rPr>
        <w:t>upon</w:t>
      </w:r>
      <w:r w:rsidR="00DD1BC2">
        <w:rPr>
          <w:lang w:val="en-GB" w:eastAsia="zh-TW"/>
        </w:rPr>
        <w:t xml:space="preserve"> the </w:t>
      </w:r>
      <w:r w:rsidR="00091F0D">
        <w:rPr>
          <w:lang w:val="en-GB" w:eastAsia="zh-TW"/>
        </w:rPr>
        <w:t xml:space="preserve">UE generates the </w:t>
      </w:r>
      <w:r w:rsidR="00DD1BC2">
        <w:rPr>
          <w:lang w:val="en-GB" w:eastAsia="zh-TW"/>
        </w:rPr>
        <w:t xml:space="preserve">BSR </w:t>
      </w:r>
      <w:r w:rsidR="00091F0D">
        <w:rPr>
          <w:lang w:val="en-GB" w:eastAsia="zh-TW"/>
        </w:rPr>
        <w:t>MAC CE</w:t>
      </w:r>
      <w:bookmarkEnd w:id="77"/>
      <w:bookmarkEnd w:id="78"/>
      <w:bookmarkEnd w:id="81"/>
      <w:bookmarkEnd w:id="82"/>
      <w:r w:rsidR="00091F0D">
        <w:rPr>
          <w:lang w:val="en-GB" w:eastAsia="zh-TW"/>
        </w:rPr>
        <w:t xml:space="preserve">. </w:t>
      </w:r>
      <w:bookmarkStart w:id="83" w:name="OLE_LINK112"/>
      <w:bookmarkStart w:id="84" w:name="OLE_LINK113"/>
      <w:bookmarkStart w:id="85" w:name="OLE_LINK114"/>
      <w:bookmarkStart w:id="86" w:name="OLE_LINK115"/>
      <w:r w:rsidR="00D47D7F">
        <w:rPr>
          <w:lang w:val="en-GB" w:eastAsia="zh-TW"/>
        </w:rPr>
        <w:t>When the periodic BSR timer expires, the UE should trigger the BSR</w:t>
      </w:r>
      <w:bookmarkEnd w:id="83"/>
      <w:bookmarkEnd w:id="84"/>
      <w:r w:rsidR="00D47D7F">
        <w:rPr>
          <w:lang w:val="en-GB" w:eastAsia="zh-TW"/>
        </w:rPr>
        <w:t>.</w:t>
      </w:r>
      <w:bookmarkEnd w:id="85"/>
      <w:bookmarkEnd w:id="86"/>
      <w:r w:rsidR="00D47D7F">
        <w:rPr>
          <w:lang w:val="en-GB" w:eastAsia="zh-TW"/>
        </w:rPr>
        <w:t xml:space="preserve"> </w:t>
      </w:r>
      <w:r w:rsidR="00904908">
        <w:rPr>
          <w:lang w:val="en-GB" w:eastAsia="zh-TW"/>
        </w:rPr>
        <w:t xml:space="preserve">Similarly, for </w:t>
      </w:r>
      <w:bookmarkStart w:id="87" w:name="OLE_LINK116"/>
      <w:bookmarkStart w:id="88" w:name="OLE_LINK117"/>
      <w:r w:rsidR="002440E3">
        <w:rPr>
          <w:lang w:val="en-GB" w:eastAsia="zh-TW"/>
        </w:rPr>
        <w:t xml:space="preserve">the </w:t>
      </w:r>
      <w:r w:rsidR="00904908" w:rsidRPr="00E56CEE">
        <w:rPr>
          <w:lang w:val="en-GB" w:eastAsia="zh-TW"/>
        </w:rPr>
        <w:t>UE-</w:t>
      </w:r>
      <w:r w:rsidR="002440E3">
        <w:rPr>
          <w:lang w:val="en-GB" w:eastAsia="zh-TW"/>
        </w:rPr>
        <w:t>specific</w:t>
      </w:r>
      <w:r w:rsidR="00904908" w:rsidRPr="00E56CEE">
        <w:rPr>
          <w:lang w:val="en-GB" w:eastAsia="zh-TW"/>
        </w:rPr>
        <w:t xml:space="preserve"> TA </w:t>
      </w:r>
      <w:r w:rsidR="00904908">
        <w:rPr>
          <w:lang w:val="en-GB" w:eastAsia="zh-TW"/>
        </w:rPr>
        <w:t>report</w:t>
      </w:r>
      <w:bookmarkEnd w:id="87"/>
      <w:bookmarkEnd w:id="88"/>
      <w:r w:rsidR="00904908">
        <w:rPr>
          <w:lang w:val="en-GB" w:eastAsia="zh-TW"/>
        </w:rPr>
        <w:t xml:space="preserve">, a periodic BSR timer is (re-)started upon </w:t>
      </w:r>
      <w:bookmarkStart w:id="89" w:name="OLE_LINK122"/>
      <w:bookmarkStart w:id="90" w:name="OLE_LINK123"/>
      <w:r w:rsidR="00904908">
        <w:rPr>
          <w:lang w:val="en-GB" w:eastAsia="zh-TW"/>
        </w:rPr>
        <w:t xml:space="preserve">the UE generates the </w:t>
      </w:r>
      <w:r w:rsidR="00904908" w:rsidRPr="00E56CEE">
        <w:rPr>
          <w:lang w:val="en-GB" w:eastAsia="zh-TW"/>
        </w:rPr>
        <w:t>UE-</w:t>
      </w:r>
      <w:r w:rsidR="002440E3">
        <w:rPr>
          <w:lang w:val="en-GB" w:eastAsia="zh-TW"/>
        </w:rPr>
        <w:t>specific</w:t>
      </w:r>
      <w:r w:rsidR="00904908" w:rsidRPr="00E56CEE">
        <w:rPr>
          <w:lang w:val="en-GB" w:eastAsia="zh-TW"/>
        </w:rPr>
        <w:t xml:space="preserve"> TA report</w:t>
      </w:r>
      <w:r w:rsidR="00904908">
        <w:rPr>
          <w:lang w:val="en-GB" w:eastAsia="zh-TW"/>
        </w:rPr>
        <w:t xml:space="preserve"> MAC CE</w:t>
      </w:r>
      <w:bookmarkEnd w:id="89"/>
      <w:bookmarkEnd w:id="90"/>
      <w:r w:rsidR="00904908">
        <w:rPr>
          <w:lang w:val="en-GB" w:eastAsia="zh-TW"/>
        </w:rPr>
        <w:t xml:space="preserve">. </w:t>
      </w:r>
      <w:bookmarkStart w:id="91" w:name="OLE_LINK124"/>
      <w:bookmarkStart w:id="92" w:name="OLE_LINK125"/>
      <w:r w:rsidR="00AB4CF6">
        <w:rPr>
          <w:lang w:val="en-GB" w:eastAsia="zh-TW"/>
        </w:rPr>
        <w:t xml:space="preserve">When the periodic timer for </w:t>
      </w:r>
      <w:r w:rsidR="002440E3">
        <w:rPr>
          <w:lang w:val="en-GB" w:eastAsia="zh-TW"/>
        </w:rPr>
        <w:t xml:space="preserve">the </w:t>
      </w:r>
      <w:r w:rsidR="00AB4CF6" w:rsidRPr="00E56CEE">
        <w:rPr>
          <w:lang w:val="en-GB" w:eastAsia="zh-TW"/>
        </w:rPr>
        <w:t>UE-</w:t>
      </w:r>
      <w:r w:rsidR="002440E3">
        <w:rPr>
          <w:lang w:val="en-GB" w:eastAsia="zh-TW"/>
        </w:rPr>
        <w:t>specific</w:t>
      </w:r>
      <w:r w:rsidR="00AB4CF6" w:rsidRPr="00E56CEE">
        <w:rPr>
          <w:lang w:val="en-GB" w:eastAsia="zh-TW"/>
        </w:rPr>
        <w:t xml:space="preserve"> TA </w:t>
      </w:r>
      <w:r w:rsidR="00AB4CF6">
        <w:rPr>
          <w:lang w:val="en-GB" w:eastAsia="zh-TW"/>
        </w:rPr>
        <w:t xml:space="preserve">report expires, the UE should trigger </w:t>
      </w:r>
      <w:bookmarkStart w:id="93" w:name="OLE_LINK150"/>
      <w:bookmarkStart w:id="94" w:name="OLE_LINK151"/>
      <w:r w:rsidR="00AB4CF6">
        <w:rPr>
          <w:lang w:val="en-GB" w:eastAsia="zh-TW"/>
        </w:rPr>
        <w:t xml:space="preserve">the </w:t>
      </w:r>
      <w:r w:rsidR="00AB4CF6" w:rsidRPr="00E56CEE">
        <w:rPr>
          <w:lang w:val="en-GB" w:eastAsia="zh-TW"/>
        </w:rPr>
        <w:t>UE-</w:t>
      </w:r>
      <w:r w:rsidR="002440E3">
        <w:rPr>
          <w:lang w:val="en-GB" w:eastAsia="zh-TW"/>
        </w:rPr>
        <w:t>specific</w:t>
      </w:r>
      <w:r w:rsidR="00AB4CF6" w:rsidRPr="00E56CEE">
        <w:rPr>
          <w:lang w:val="en-GB" w:eastAsia="zh-TW"/>
        </w:rPr>
        <w:t xml:space="preserve"> TA </w:t>
      </w:r>
      <w:r w:rsidR="00AB4CF6">
        <w:rPr>
          <w:lang w:val="en-GB" w:eastAsia="zh-TW"/>
        </w:rPr>
        <w:t>report.</w:t>
      </w:r>
    </w:p>
    <w:p w14:paraId="36A32774" w14:textId="77777777" w:rsidR="00916074" w:rsidRDefault="00BC3ADC" w:rsidP="00831447">
      <w:pPr>
        <w:rPr>
          <w:b/>
          <w:bCs/>
          <w:lang w:eastAsia="zh-TW"/>
        </w:rPr>
      </w:pPr>
      <w:bookmarkStart w:id="95" w:name="OLE_LINK152"/>
      <w:bookmarkStart w:id="96" w:name="OLE_LINK153"/>
      <w:bookmarkStart w:id="97" w:name="OLE_LINK165"/>
      <w:bookmarkStart w:id="98" w:name="OLE_LINK166"/>
      <w:bookmarkStart w:id="99" w:name="OLE_LINK173"/>
      <w:bookmarkStart w:id="100" w:name="OLE_LINK77"/>
      <w:bookmarkEnd w:id="91"/>
      <w:bookmarkEnd w:id="92"/>
      <w:r w:rsidRPr="00C421CD">
        <w:rPr>
          <w:rFonts w:hint="eastAsia"/>
          <w:b/>
          <w:bCs/>
          <w:lang w:eastAsia="zh-TW"/>
        </w:rPr>
        <w:t>P</w:t>
      </w:r>
      <w:r w:rsidRPr="00C421CD">
        <w:rPr>
          <w:b/>
          <w:bCs/>
          <w:lang w:eastAsia="zh-TW"/>
        </w:rPr>
        <w:t xml:space="preserve">roposal </w:t>
      </w:r>
      <w:r>
        <w:rPr>
          <w:b/>
          <w:bCs/>
          <w:lang w:eastAsia="zh-TW"/>
        </w:rPr>
        <w:t>4</w:t>
      </w:r>
      <w:r w:rsidRPr="00C421CD">
        <w:rPr>
          <w:b/>
          <w:bCs/>
          <w:lang w:eastAsia="zh-TW"/>
        </w:rPr>
        <w:t>:</w:t>
      </w:r>
      <w:bookmarkEnd w:id="95"/>
      <w:bookmarkEnd w:id="96"/>
      <w:r>
        <w:rPr>
          <w:b/>
          <w:bCs/>
          <w:lang w:eastAsia="zh-TW"/>
        </w:rPr>
        <w:t xml:space="preserve"> </w:t>
      </w:r>
      <w:bookmarkEnd w:id="93"/>
      <w:bookmarkEnd w:id="94"/>
      <w:r>
        <w:rPr>
          <w:b/>
          <w:bCs/>
          <w:lang w:eastAsia="zh-TW"/>
        </w:rPr>
        <w:t xml:space="preserve">A </w:t>
      </w:r>
      <w:bookmarkStart w:id="101" w:name="OLE_LINK72"/>
      <w:bookmarkStart w:id="102" w:name="OLE_LINK73"/>
      <w:r>
        <w:rPr>
          <w:b/>
          <w:bCs/>
          <w:lang w:eastAsia="zh-TW"/>
        </w:rPr>
        <w:t xml:space="preserve">period timer </w:t>
      </w:r>
      <w:r w:rsidRPr="00BC3ADC">
        <w:rPr>
          <w:b/>
          <w:bCs/>
          <w:lang w:val="en-GB" w:eastAsia="zh-TW"/>
        </w:rPr>
        <w:t xml:space="preserve">for </w:t>
      </w:r>
      <w:r w:rsidRPr="00E56CEE">
        <w:rPr>
          <w:b/>
          <w:bCs/>
          <w:lang w:val="en-GB" w:eastAsia="zh-TW"/>
        </w:rPr>
        <w:t>UE-</w:t>
      </w:r>
      <w:r w:rsidR="002440E3">
        <w:rPr>
          <w:b/>
          <w:bCs/>
          <w:lang w:val="en-GB" w:eastAsia="zh-TW"/>
        </w:rPr>
        <w:t>specific</w:t>
      </w:r>
      <w:r w:rsidRPr="00E56CEE">
        <w:rPr>
          <w:b/>
          <w:bCs/>
          <w:lang w:val="en-GB" w:eastAsia="zh-TW"/>
        </w:rPr>
        <w:t xml:space="preserve"> TA </w:t>
      </w:r>
      <w:r w:rsidRPr="00BC3ADC">
        <w:rPr>
          <w:b/>
          <w:bCs/>
          <w:lang w:val="en-GB" w:eastAsia="zh-TW"/>
        </w:rPr>
        <w:t xml:space="preserve">report </w:t>
      </w:r>
      <w:bookmarkEnd w:id="101"/>
      <w:bookmarkEnd w:id="102"/>
      <w:r>
        <w:rPr>
          <w:b/>
          <w:bCs/>
          <w:lang w:eastAsia="zh-TW"/>
        </w:rPr>
        <w:t xml:space="preserve">is </w:t>
      </w:r>
      <w:r w:rsidR="00916074">
        <w:rPr>
          <w:b/>
          <w:bCs/>
          <w:lang w:eastAsia="zh-TW"/>
        </w:rPr>
        <w:t xml:space="preserve">introduced. </w:t>
      </w:r>
    </w:p>
    <w:p w14:paraId="57CF4776" w14:textId="77777777" w:rsidR="00916074" w:rsidRDefault="00916074" w:rsidP="00916074">
      <w:pPr>
        <w:pStyle w:val="a5"/>
        <w:numPr>
          <w:ilvl w:val="0"/>
          <w:numId w:val="43"/>
        </w:numPr>
        <w:rPr>
          <w:b/>
          <w:bCs/>
          <w:lang w:eastAsia="zh-TW"/>
        </w:rPr>
      </w:pPr>
      <w:r>
        <w:rPr>
          <w:b/>
          <w:bCs/>
          <w:lang w:eastAsia="zh-TW"/>
        </w:rPr>
        <w:t xml:space="preserve">The </w:t>
      </w:r>
      <w:r>
        <w:rPr>
          <w:b/>
          <w:bCs/>
          <w:lang w:eastAsia="zh-TW"/>
        </w:rPr>
        <w:t xml:space="preserve">period timer </w:t>
      </w:r>
      <w:r w:rsidRPr="00BC3ADC">
        <w:rPr>
          <w:b/>
          <w:bCs/>
          <w:lang w:eastAsia="zh-TW"/>
        </w:rPr>
        <w:t xml:space="preserve">for </w:t>
      </w:r>
      <w:r w:rsidRPr="00E56CEE">
        <w:rPr>
          <w:b/>
          <w:bCs/>
          <w:lang w:eastAsia="zh-TW"/>
        </w:rPr>
        <w:t>UE-</w:t>
      </w:r>
      <w:r>
        <w:rPr>
          <w:b/>
          <w:bCs/>
          <w:lang w:eastAsia="zh-TW"/>
        </w:rPr>
        <w:t>specific</w:t>
      </w:r>
      <w:r w:rsidRPr="00E56CEE">
        <w:rPr>
          <w:b/>
          <w:bCs/>
          <w:lang w:eastAsia="zh-TW"/>
        </w:rPr>
        <w:t xml:space="preserve"> TA </w:t>
      </w:r>
      <w:r w:rsidRPr="00BC3ADC">
        <w:rPr>
          <w:b/>
          <w:bCs/>
          <w:lang w:eastAsia="zh-TW"/>
        </w:rPr>
        <w:t xml:space="preserve">report </w:t>
      </w:r>
      <w:r>
        <w:rPr>
          <w:b/>
          <w:bCs/>
          <w:lang w:eastAsia="zh-TW"/>
        </w:rPr>
        <w:t xml:space="preserve">is </w:t>
      </w:r>
      <w:r w:rsidR="00CA1BF3" w:rsidRPr="00916074">
        <w:rPr>
          <w:b/>
          <w:bCs/>
          <w:lang w:eastAsia="zh-TW"/>
        </w:rPr>
        <w:t>(</w:t>
      </w:r>
      <w:r w:rsidR="00BC3ADC" w:rsidRPr="00916074">
        <w:rPr>
          <w:b/>
          <w:bCs/>
          <w:lang w:eastAsia="zh-TW"/>
        </w:rPr>
        <w:t>re</w:t>
      </w:r>
      <w:r w:rsidR="00CA1BF3" w:rsidRPr="00916074">
        <w:rPr>
          <w:b/>
          <w:bCs/>
          <w:lang w:eastAsia="zh-TW"/>
        </w:rPr>
        <w:t>-)</w:t>
      </w:r>
      <w:r w:rsidR="00BC3ADC" w:rsidRPr="00916074">
        <w:rPr>
          <w:b/>
          <w:bCs/>
          <w:lang w:eastAsia="zh-TW"/>
        </w:rPr>
        <w:t>started upon the UE generates the UE-</w:t>
      </w:r>
      <w:r w:rsidR="002440E3" w:rsidRPr="00916074">
        <w:rPr>
          <w:b/>
          <w:bCs/>
          <w:lang w:eastAsia="zh-TW"/>
        </w:rPr>
        <w:t>specific</w:t>
      </w:r>
      <w:r w:rsidR="00BC3ADC" w:rsidRPr="00916074">
        <w:rPr>
          <w:b/>
          <w:bCs/>
          <w:lang w:eastAsia="zh-TW"/>
        </w:rPr>
        <w:t xml:space="preserve"> TA report MAC CE. </w:t>
      </w:r>
    </w:p>
    <w:p w14:paraId="732B60AD" w14:textId="62BBC05B" w:rsidR="00E2450C" w:rsidRPr="00916074" w:rsidRDefault="00BC3ADC" w:rsidP="00916074">
      <w:pPr>
        <w:pStyle w:val="a5"/>
        <w:numPr>
          <w:ilvl w:val="0"/>
          <w:numId w:val="43"/>
        </w:numPr>
        <w:rPr>
          <w:b/>
          <w:bCs/>
          <w:lang w:eastAsia="zh-TW"/>
        </w:rPr>
      </w:pPr>
      <w:r w:rsidRPr="00916074">
        <w:rPr>
          <w:b/>
          <w:bCs/>
          <w:lang w:eastAsia="zh-TW"/>
        </w:rPr>
        <w:t xml:space="preserve">When the periodic timer </w:t>
      </w:r>
      <w:bookmarkStart w:id="103" w:name="OLE_LINK126"/>
      <w:bookmarkStart w:id="104" w:name="OLE_LINK127"/>
      <w:r w:rsidRPr="00916074">
        <w:rPr>
          <w:b/>
          <w:bCs/>
          <w:lang w:eastAsia="zh-TW"/>
        </w:rPr>
        <w:t xml:space="preserve">for </w:t>
      </w:r>
      <w:r w:rsidR="002440E3" w:rsidRPr="00916074">
        <w:rPr>
          <w:b/>
          <w:bCs/>
          <w:lang w:eastAsia="zh-TW"/>
        </w:rPr>
        <w:t xml:space="preserve">the </w:t>
      </w:r>
      <w:r w:rsidRPr="00916074">
        <w:rPr>
          <w:b/>
          <w:bCs/>
          <w:lang w:eastAsia="zh-TW"/>
        </w:rPr>
        <w:t>UE-specif</w:t>
      </w:r>
      <w:r w:rsidR="001B1528" w:rsidRPr="00916074">
        <w:rPr>
          <w:b/>
          <w:bCs/>
          <w:lang w:eastAsia="zh-TW"/>
        </w:rPr>
        <w:t>i</w:t>
      </w:r>
      <w:r w:rsidRPr="00916074">
        <w:rPr>
          <w:b/>
          <w:bCs/>
          <w:lang w:eastAsia="zh-TW"/>
        </w:rPr>
        <w:t xml:space="preserve">c TA report </w:t>
      </w:r>
      <w:bookmarkEnd w:id="103"/>
      <w:bookmarkEnd w:id="104"/>
      <w:r w:rsidRPr="00916074">
        <w:rPr>
          <w:b/>
          <w:bCs/>
          <w:lang w:eastAsia="zh-TW"/>
        </w:rPr>
        <w:t>expires, the UE should trigger the UE-</w:t>
      </w:r>
      <w:r w:rsidR="002440E3" w:rsidRPr="00916074">
        <w:rPr>
          <w:b/>
          <w:bCs/>
          <w:lang w:eastAsia="zh-TW"/>
        </w:rPr>
        <w:t>specific</w:t>
      </w:r>
      <w:r w:rsidRPr="00916074">
        <w:rPr>
          <w:b/>
          <w:bCs/>
          <w:lang w:eastAsia="zh-TW"/>
        </w:rPr>
        <w:t xml:space="preserve"> TA report.</w:t>
      </w:r>
    </w:p>
    <w:bookmarkEnd w:id="97"/>
    <w:bookmarkEnd w:id="98"/>
    <w:bookmarkEnd w:id="99"/>
    <w:bookmarkEnd w:id="100"/>
    <w:p w14:paraId="77BC7872" w14:textId="77777777" w:rsidR="00550B8F" w:rsidRPr="00E56CEE" w:rsidRDefault="00550B8F" w:rsidP="00831447">
      <w:pPr>
        <w:rPr>
          <w:b/>
          <w:bCs/>
          <w:lang w:val="en-GB" w:eastAsia="zh-TW"/>
        </w:rPr>
      </w:pPr>
    </w:p>
    <w:p w14:paraId="5D1E1E86" w14:textId="0775AD5E" w:rsidR="000960A9" w:rsidRDefault="00E56CEE" w:rsidP="00E56CEE">
      <w:pPr>
        <w:pStyle w:val="2"/>
        <w:rPr>
          <w:lang w:eastAsia="zh-TW"/>
        </w:rPr>
      </w:pPr>
      <w:r w:rsidRPr="00E56CEE">
        <w:rPr>
          <w:rFonts w:hint="eastAsia"/>
          <w:lang w:eastAsia="zh-TW"/>
        </w:rPr>
        <w:t>T</w:t>
      </w:r>
      <w:r w:rsidRPr="00E56CEE">
        <w:rPr>
          <w:lang w:eastAsia="zh-TW"/>
        </w:rPr>
        <w:t xml:space="preserve">riggering the </w:t>
      </w:r>
      <w:bookmarkStart w:id="105" w:name="OLE_LINK128"/>
      <w:bookmarkStart w:id="106" w:name="OLE_LINK129"/>
      <w:bookmarkStart w:id="107" w:name="OLE_LINK134"/>
      <w:r w:rsidRPr="00E56CEE">
        <w:rPr>
          <w:lang w:eastAsia="zh-TW"/>
        </w:rPr>
        <w:t>UE-</w:t>
      </w:r>
      <w:r w:rsidR="002440E3">
        <w:rPr>
          <w:lang w:eastAsia="zh-TW"/>
        </w:rPr>
        <w:t>specific</w:t>
      </w:r>
      <w:r w:rsidRPr="00E56CEE">
        <w:rPr>
          <w:lang w:eastAsia="zh-TW"/>
        </w:rPr>
        <w:t xml:space="preserve"> TA report</w:t>
      </w:r>
      <w:bookmarkEnd w:id="105"/>
      <w:bookmarkEnd w:id="106"/>
      <w:bookmarkEnd w:id="107"/>
      <w:r w:rsidRPr="00E56CEE">
        <w:rPr>
          <w:lang w:eastAsia="zh-TW"/>
        </w:rPr>
        <w:t xml:space="preserve"> based on some criteria</w:t>
      </w:r>
    </w:p>
    <w:p w14:paraId="35B32E5C" w14:textId="234F82EC" w:rsidR="00611E29" w:rsidRDefault="00135104" w:rsidP="007535E0">
      <w:pPr>
        <w:jc w:val="both"/>
        <w:rPr>
          <w:lang w:val="en-GB" w:eastAsia="zh-TW"/>
        </w:rPr>
      </w:pPr>
      <w:bookmarkStart w:id="108" w:name="OLE_LINK432"/>
      <w:bookmarkStart w:id="109" w:name="OLE_LINK433"/>
      <w:bookmarkStart w:id="110" w:name="OLE_LINK451"/>
      <w:bookmarkStart w:id="111" w:name="OLE_LINK452"/>
      <w:r w:rsidRPr="002A1EE1">
        <w:rPr>
          <w:rFonts w:hint="eastAsia"/>
          <w:lang w:val="en-GB" w:eastAsia="zh-TW"/>
        </w:rPr>
        <w:t>I</w:t>
      </w:r>
      <w:r w:rsidRPr="002A1EE1">
        <w:rPr>
          <w:lang w:val="en-GB" w:eastAsia="zh-TW"/>
        </w:rPr>
        <w:t xml:space="preserve">n [1], </w:t>
      </w:r>
      <w:r w:rsidR="00C63F3E">
        <w:rPr>
          <w:lang w:val="en-GB" w:eastAsia="zh-TW"/>
        </w:rPr>
        <w:t>some</w:t>
      </w:r>
      <w:r w:rsidR="00A25FEC" w:rsidRPr="002A1EE1">
        <w:rPr>
          <w:lang w:val="en-GB" w:eastAsia="zh-TW"/>
        </w:rPr>
        <w:t xml:space="preserve"> companies propose</w:t>
      </w:r>
      <w:r w:rsidR="00BD3EDD">
        <w:rPr>
          <w:lang w:val="en-GB" w:eastAsia="zh-TW"/>
        </w:rPr>
        <w:t>d</w:t>
      </w:r>
      <w:r w:rsidR="00A25FEC" w:rsidRPr="002A1EE1">
        <w:rPr>
          <w:lang w:val="en-GB" w:eastAsia="zh-TW"/>
        </w:rPr>
        <w:t xml:space="preserve"> that the </w:t>
      </w:r>
      <w:proofErr w:type="spellStart"/>
      <w:r w:rsidR="00A25FEC" w:rsidRPr="00E56CEE">
        <w:rPr>
          <w:lang w:val="en-GB" w:eastAsia="zh-TW"/>
        </w:rPr>
        <w:t>UE</w:t>
      </w:r>
      <w:r w:rsidR="002440E3">
        <w:rPr>
          <w:lang w:val="en-GB" w:eastAsia="zh-TW"/>
        </w:rPr>
        <w:t>specific</w:t>
      </w:r>
      <w:r w:rsidR="00A25FEC" w:rsidRPr="00E56CEE">
        <w:rPr>
          <w:lang w:val="en-GB" w:eastAsia="zh-TW"/>
        </w:rPr>
        <w:t>c</w:t>
      </w:r>
      <w:proofErr w:type="spellEnd"/>
      <w:r w:rsidR="00A25FEC" w:rsidRPr="00E56CEE">
        <w:rPr>
          <w:lang w:val="en-GB" w:eastAsia="zh-TW"/>
        </w:rPr>
        <w:t xml:space="preserve"> TA report</w:t>
      </w:r>
      <w:r w:rsidR="00A25FEC">
        <w:rPr>
          <w:lang w:val="en-GB" w:eastAsia="zh-TW"/>
        </w:rPr>
        <w:t xml:space="preserve"> can be triggered by some criteria/rules</w:t>
      </w:r>
      <w:r w:rsidR="00874228">
        <w:rPr>
          <w:lang w:val="en-GB" w:eastAsia="zh-TW"/>
        </w:rPr>
        <w:t xml:space="preserve"> detected by the UE itself</w:t>
      </w:r>
      <w:r w:rsidR="00A25FEC">
        <w:rPr>
          <w:lang w:val="en-GB" w:eastAsia="zh-TW"/>
        </w:rPr>
        <w:t>. For example</w:t>
      </w:r>
      <w:bookmarkStart w:id="112" w:name="OLE_LINK132"/>
      <w:bookmarkStart w:id="113" w:name="OLE_LINK133"/>
      <w:r w:rsidR="00A25FEC">
        <w:rPr>
          <w:lang w:val="en-GB" w:eastAsia="zh-TW"/>
        </w:rPr>
        <w:t xml:space="preserve">, </w:t>
      </w:r>
      <w:bookmarkStart w:id="114" w:name="OLE_LINK142"/>
      <w:bookmarkStart w:id="115" w:name="OLE_LINK143"/>
      <w:r w:rsidR="00A25FEC" w:rsidRPr="002A1EE1">
        <w:rPr>
          <w:lang w:val="en-GB" w:eastAsia="zh-TW"/>
        </w:rPr>
        <w:t xml:space="preserve">if </w:t>
      </w:r>
      <w:bookmarkStart w:id="116" w:name="OLE_LINK140"/>
      <w:bookmarkStart w:id="117" w:name="OLE_LINK141"/>
      <w:r w:rsidR="00A25FEC" w:rsidRPr="002A1EE1">
        <w:rPr>
          <w:lang w:val="en-GB" w:eastAsia="zh-TW"/>
        </w:rPr>
        <w:t>the difference between</w:t>
      </w:r>
      <w:bookmarkEnd w:id="112"/>
      <w:bookmarkEnd w:id="113"/>
      <w:r w:rsidR="00A25FEC" w:rsidRPr="002A1EE1">
        <w:rPr>
          <w:lang w:val="en-GB" w:eastAsia="zh-TW"/>
        </w:rPr>
        <w:t xml:space="preserve"> </w:t>
      </w:r>
      <w:bookmarkStart w:id="118" w:name="OLE_LINK158"/>
      <w:bookmarkStart w:id="119" w:name="OLE_LINK159"/>
      <w:r w:rsidR="00A25FEC" w:rsidRPr="002A1EE1">
        <w:rPr>
          <w:lang w:val="en-GB" w:eastAsia="zh-TW"/>
        </w:rPr>
        <w:t xml:space="preserve">the current TA used by the UE and </w:t>
      </w:r>
      <w:r w:rsidR="00DF548E">
        <w:rPr>
          <w:lang w:val="en-GB" w:eastAsia="zh-TW"/>
        </w:rPr>
        <w:t>t</w:t>
      </w:r>
      <w:r w:rsidR="00A25FEC" w:rsidRPr="002A1EE1">
        <w:rPr>
          <w:lang w:val="en-GB" w:eastAsia="zh-TW"/>
        </w:rPr>
        <w:t>he value last reported</w:t>
      </w:r>
      <w:bookmarkEnd w:id="114"/>
      <w:bookmarkEnd w:id="115"/>
      <w:r w:rsidR="00A25FEC" w:rsidRPr="002A1EE1">
        <w:rPr>
          <w:lang w:val="en-GB" w:eastAsia="zh-TW"/>
        </w:rPr>
        <w:t xml:space="preserve"> by the UE</w:t>
      </w:r>
      <w:bookmarkEnd w:id="116"/>
      <w:bookmarkEnd w:id="117"/>
      <w:r w:rsidR="00A25FEC" w:rsidRPr="002A1EE1">
        <w:rPr>
          <w:lang w:val="en-GB" w:eastAsia="zh-TW"/>
        </w:rPr>
        <w:t xml:space="preserve"> exceeds a threshold,</w:t>
      </w:r>
      <w:bookmarkEnd w:id="118"/>
      <w:bookmarkEnd w:id="119"/>
      <w:r w:rsidR="00A25FEC" w:rsidRPr="002A1EE1">
        <w:rPr>
          <w:lang w:val="en-GB" w:eastAsia="zh-TW"/>
        </w:rPr>
        <w:t xml:space="preserve"> the UE should trigger the </w:t>
      </w:r>
      <w:proofErr w:type="spellStart"/>
      <w:r w:rsidR="00A25FEC" w:rsidRPr="00E56CEE">
        <w:rPr>
          <w:lang w:val="en-GB" w:eastAsia="zh-TW"/>
        </w:rPr>
        <w:t>UE</w:t>
      </w:r>
      <w:r w:rsidR="002440E3">
        <w:rPr>
          <w:lang w:val="en-GB" w:eastAsia="zh-TW"/>
        </w:rPr>
        <w:t>specific</w:t>
      </w:r>
      <w:r w:rsidR="00A25FEC" w:rsidRPr="00E56CEE">
        <w:rPr>
          <w:lang w:val="en-GB" w:eastAsia="zh-TW"/>
        </w:rPr>
        <w:t>c</w:t>
      </w:r>
      <w:proofErr w:type="spellEnd"/>
      <w:r w:rsidR="00A25FEC" w:rsidRPr="00E56CEE">
        <w:rPr>
          <w:lang w:val="en-GB" w:eastAsia="zh-TW"/>
        </w:rPr>
        <w:t xml:space="preserve"> TA report</w:t>
      </w:r>
      <w:r w:rsidR="00A25FEC" w:rsidRPr="002A1EE1">
        <w:rPr>
          <w:lang w:val="en-GB" w:eastAsia="zh-TW"/>
        </w:rPr>
        <w:t>.</w:t>
      </w:r>
      <w:r w:rsidR="00874228">
        <w:rPr>
          <w:lang w:val="en-GB" w:eastAsia="zh-TW"/>
        </w:rPr>
        <w:t xml:space="preserve"> </w:t>
      </w:r>
      <w:r w:rsidR="00CD3311">
        <w:rPr>
          <w:lang w:val="en-GB" w:eastAsia="zh-TW"/>
        </w:rPr>
        <w:t>It is noted that</w:t>
      </w:r>
      <w:r w:rsidR="0018292D">
        <w:rPr>
          <w:lang w:val="en-GB" w:eastAsia="zh-TW"/>
        </w:rPr>
        <w:t xml:space="preserve"> the </w:t>
      </w:r>
      <w:r w:rsidR="005C47A9" w:rsidRPr="005C47A9">
        <w:rPr>
          <w:lang w:val="en-GB" w:eastAsia="zh-TW"/>
        </w:rPr>
        <w:t>UE-</w:t>
      </w:r>
      <w:r w:rsidR="00564B9A">
        <w:rPr>
          <w:lang w:val="en-GB" w:eastAsia="zh-TW"/>
        </w:rPr>
        <w:t>specific</w:t>
      </w:r>
      <w:r w:rsidR="005C47A9" w:rsidRPr="005C47A9">
        <w:rPr>
          <w:lang w:val="en-GB" w:eastAsia="zh-TW"/>
        </w:rPr>
        <w:t xml:space="preserve"> TA </w:t>
      </w:r>
      <w:r w:rsidR="005C47A9">
        <w:rPr>
          <w:lang w:val="en-GB" w:eastAsia="zh-TW"/>
        </w:rPr>
        <w:t xml:space="preserve">is </w:t>
      </w:r>
      <w:r w:rsidR="00CD3311">
        <w:rPr>
          <w:lang w:val="en-GB" w:eastAsia="zh-TW"/>
        </w:rPr>
        <w:t>calculated by UE itself.</w:t>
      </w:r>
      <w:r w:rsidR="007F2EF9">
        <w:rPr>
          <w:lang w:val="en-GB" w:eastAsia="zh-TW"/>
        </w:rPr>
        <w:t xml:space="preserve"> </w:t>
      </w:r>
      <w:r w:rsidR="001618E3">
        <w:rPr>
          <w:lang w:val="en-GB" w:eastAsia="zh-TW"/>
        </w:rPr>
        <w:t xml:space="preserve">Without receiving the </w:t>
      </w:r>
      <w:bookmarkStart w:id="120" w:name="OLE_LINK146"/>
      <w:bookmarkStart w:id="121" w:name="OLE_LINK147"/>
      <w:r w:rsidR="001618E3">
        <w:rPr>
          <w:lang w:val="en-GB" w:eastAsia="zh-TW"/>
        </w:rPr>
        <w:t xml:space="preserve">UE-specific TA report </w:t>
      </w:r>
      <w:bookmarkEnd w:id="120"/>
      <w:bookmarkEnd w:id="121"/>
      <w:proofErr w:type="gramStart"/>
      <w:r w:rsidR="001618E3">
        <w:rPr>
          <w:lang w:val="en-GB" w:eastAsia="zh-TW"/>
        </w:rPr>
        <w:t>up-to-date</w:t>
      </w:r>
      <w:proofErr w:type="gramEnd"/>
      <w:r w:rsidR="001618E3">
        <w:rPr>
          <w:lang w:val="en-GB" w:eastAsia="zh-TW"/>
        </w:rPr>
        <w:t>, t</w:t>
      </w:r>
      <w:r w:rsidR="007F2EF9">
        <w:rPr>
          <w:lang w:val="en-GB" w:eastAsia="zh-TW"/>
        </w:rPr>
        <w:t xml:space="preserve">he </w:t>
      </w:r>
      <w:proofErr w:type="spellStart"/>
      <w:r w:rsidR="007F2EF9">
        <w:rPr>
          <w:lang w:val="en-GB" w:eastAsia="zh-TW"/>
        </w:rPr>
        <w:t>gNB</w:t>
      </w:r>
      <w:proofErr w:type="spellEnd"/>
      <w:r w:rsidR="007F2EF9">
        <w:rPr>
          <w:lang w:val="en-GB" w:eastAsia="zh-TW"/>
        </w:rPr>
        <w:t xml:space="preserve"> cannot acquire the </w:t>
      </w:r>
      <w:r w:rsidR="001618E3">
        <w:rPr>
          <w:lang w:val="en-GB" w:eastAsia="zh-TW"/>
        </w:rPr>
        <w:t>timely information</w:t>
      </w:r>
      <w:r w:rsidR="00DF10A7">
        <w:rPr>
          <w:lang w:val="en-GB" w:eastAsia="zh-TW"/>
        </w:rPr>
        <w:t xml:space="preserve"> of TA</w:t>
      </w:r>
      <w:r w:rsidR="00041442">
        <w:rPr>
          <w:rFonts w:hint="eastAsia"/>
          <w:lang w:val="en-GB" w:eastAsia="zh-TW"/>
        </w:rPr>
        <w:t>.</w:t>
      </w:r>
      <w:r w:rsidR="00D21653">
        <w:rPr>
          <w:lang w:val="en-GB" w:eastAsia="zh-TW"/>
        </w:rPr>
        <w:t xml:space="preserve"> In some situations, the UE may move too fast to not trigger the </w:t>
      </w:r>
      <w:bookmarkStart w:id="122" w:name="OLE_LINK148"/>
      <w:bookmarkStart w:id="123" w:name="OLE_LINK149"/>
      <w:r w:rsidR="00D21653">
        <w:rPr>
          <w:lang w:val="en-GB" w:eastAsia="zh-TW"/>
        </w:rPr>
        <w:t>UE-specific TA report</w:t>
      </w:r>
      <w:bookmarkEnd w:id="122"/>
      <w:bookmarkEnd w:id="123"/>
      <w:r w:rsidR="00A12FCF">
        <w:rPr>
          <w:lang w:val="en-GB" w:eastAsia="zh-TW"/>
        </w:rPr>
        <w:t xml:space="preserve"> on time, e.g., if the period timer is too long or if the NW miss triggering the UE to report UE-specific TA. </w:t>
      </w:r>
      <w:r w:rsidR="004453F6">
        <w:rPr>
          <w:rFonts w:hint="eastAsia"/>
          <w:lang w:val="en-GB" w:eastAsia="zh-TW"/>
        </w:rPr>
        <w:t>I</w:t>
      </w:r>
      <w:r w:rsidR="004453F6">
        <w:rPr>
          <w:lang w:val="en-GB" w:eastAsia="zh-TW"/>
        </w:rPr>
        <w:t>n th</w:t>
      </w:r>
      <w:r w:rsidR="003A7A42">
        <w:rPr>
          <w:lang w:val="en-GB" w:eastAsia="zh-TW"/>
        </w:rPr>
        <w:t xml:space="preserve">at </w:t>
      </w:r>
      <w:r w:rsidR="004453F6">
        <w:rPr>
          <w:lang w:val="en-GB" w:eastAsia="zh-TW"/>
        </w:rPr>
        <w:t>sense, i</w:t>
      </w:r>
      <w:r w:rsidR="00EC56BC" w:rsidRPr="002A1EE1">
        <w:rPr>
          <w:lang w:val="en-GB" w:eastAsia="zh-TW"/>
        </w:rPr>
        <w:t xml:space="preserve">f the difference between the current TA used by the UE and </w:t>
      </w:r>
      <w:r w:rsidR="00EC56BC">
        <w:rPr>
          <w:lang w:val="en-GB" w:eastAsia="zh-TW"/>
        </w:rPr>
        <w:t>t</w:t>
      </w:r>
      <w:r w:rsidR="00EC56BC" w:rsidRPr="002A1EE1">
        <w:rPr>
          <w:lang w:val="en-GB" w:eastAsia="zh-TW"/>
        </w:rPr>
        <w:t>he value last reported</w:t>
      </w:r>
      <w:r w:rsidR="00EC56BC">
        <w:rPr>
          <w:lang w:val="en-GB" w:eastAsia="zh-TW"/>
        </w:rPr>
        <w:t xml:space="preserve"> is too large, the misalignment of TA between the UE and </w:t>
      </w:r>
      <w:proofErr w:type="spellStart"/>
      <w:r w:rsidR="00EC56BC">
        <w:rPr>
          <w:lang w:val="en-GB" w:eastAsia="zh-TW"/>
        </w:rPr>
        <w:t>gNB</w:t>
      </w:r>
      <w:proofErr w:type="spellEnd"/>
      <w:r w:rsidR="00EC56BC">
        <w:rPr>
          <w:lang w:val="en-GB" w:eastAsia="zh-TW"/>
        </w:rPr>
        <w:t xml:space="preserve"> would occur</w:t>
      </w:r>
      <w:r w:rsidR="00611E29">
        <w:rPr>
          <w:lang w:val="en-GB" w:eastAsia="zh-TW"/>
        </w:rPr>
        <w:t xml:space="preserve">, which is </w:t>
      </w:r>
      <w:r w:rsidR="00611E29">
        <w:rPr>
          <w:lang w:val="en-GB" w:eastAsia="zh-TW"/>
        </w:rPr>
        <w:lastRenderedPageBreak/>
        <w:t xml:space="preserve">not </w:t>
      </w:r>
      <w:proofErr w:type="spellStart"/>
      <w:r w:rsidR="00611E29">
        <w:rPr>
          <w:lang w:val="en-GB" w:eastAsia="zh-TW"/>
        </w:rPr>
        <w:t>favorable</w:t>
      </w:r>
      <w:proofErr w:type="spellEnd"/>
      <w:r w:rsidR="00EC56BC">
        <w:rPr>
          <w:lang w:val="en-GB" w:eastAsia="zh-TW"/>
        </w:rPr>
        <w:t xml:space="preserve">. </w:t>
      </w:r>
      <w:r w:rsidR="002440E3">
        <w:rPr>
          <w:lang w:val="en-GB" w:eastAsia="zh-TW"/>
        </w:rPr>
        <w:t>To</w:t>
      </w:r>
      <w:r w:rsidR="00626DCB">
        <w:rPr>
          <w:lang w:val="en-GB" w:eastAsia="zh-TW"/>
        </w:rPr>
        <w:t xml:space="preserve"> reduce the chance of TA misalignment, event-based triggering by UE </w:t>
      </w:r>
      <w:r w:rsidR="00916074">
        <w:rPr>
          <w:lang w:val="en-GB" w:eastAsia="zh-TW"/>
        </w:rPr>
        <w:t xml:space="preserve">itself </w:t>
      </w:r>
      <w:r w:rsidR="00626DCB">
        <w:rPr>
          <w:lang w:val="en-GB" w:eastAsia="zh-TW"/>
        </w:rPr>
        <w:t>can be supported.</w:t>
      </w:r>
    </w:p>
    <w:p w14:paraId="6FB5D84C" w14:textId="625BE915" w:rsidR="00A25FEC" w:rsidRPr="00710794" w:rsidRDefault="00611E29" w:rsidP="007535E0">
      <w:pPr>
        <w:jc w:val="both"/>
        <w:rPr>
          <w:lang w:val="en-GB" w:eastAsia="zh-TW"/>
        </w:rPr>
      </w:pPr>
      <w:bookmarkStart w:id="124" w:name="OLE_LINK167"/>
      <w:bookmarkStart w:id="125" w:name="OLE_LINK168"/>
      <w:bookmarkStart w:id="126" w:name="OLE_LINK78"/>
      <w:r w:rsidRPr="00C421CD">
        <w:rPr>
          <w:rFonts w:hint="eastAsia"/>
          <w:b/>
          <w:bCs/>
          <w:lang w:eastAsia="zh-TW"/>
        </w:rPr>
        <w:t>P</w:t>
      </w:r>
      <w:r w:rsidRPr="00C421CD">
        <w:rPr>
          <w:b/>
          <w:bCs/>
          <w:lang w:eastAsia="zh-TW"/>
        </w:rPr>
        <w:t xml:space="preserve">roposal </w:t>
      </w:r>
      <w:r>
        <w:rPr>
          <w:b/>
          <w:bCs/>
          <w:lang w:eastAsia="zh-TW"/>
        </w:rPr>
        <w:t>5</w:t>
      </w:r>
      <w:r w:rsidRPr="00C421CD">
        <w:rPr>
          <w:b/>
          <w:bCs/>
          <w:lang w:eastAsia="zh-TW"/>
        </w:rPr>
        <w:t>:</w:t>
      </w:r>
      <w:r w:rsidR="00EC292C" w:rsidRPr="00EC292C">
        <w:rPr>
          <w:b/>
          <w:bCs/>
          <w:lang w:eastAsia="zh-TW"/>
        </w:rPr>
        <w:t xml:space="preserve"> </w:t>
      </w:r>
      <w:r w:rsidR="00EC292C">
        <w:rPr>
          <w:b/>
          <w:bCs/>
          <w:lang w:eastAsia="zh-TW"/>
        </w:rPr>
        <w:t>UE triggers the UE-specific TA report w</w:t>
      </w:r>
      <w:r w:rsidR="00EC292C" w:rsidRPr="00AE360A">
        <w:rPr>
          <w:b/>
          <w:bCs/>
          <w:lang w:eastAsia="zh-TW"/>
        </w:rPr>
        <w:t>hen</w:t>
      </w:r>
      <w:r w:rsidR="009A7607">
        <w:rPr>
          <w:b/>
          <w:bCs/>
          <w:lang w:eastAsia="zh-TW"/>
        </w:rPr>
        <w:t xml:space="preserve"> </w:t>
      </w:r>
      <w:r w:rsidR="009A7607" w:rsidRPr="009A7607">
        <w:rPr>
          <w:b/>
          <w:bCs/>
          <w:lang w:val="en-GB" w:eastAsia="zh-TW"/>
        </w:rPr>
        <w:t xml:space="preserve">the </w:t>
      </w:r>
      <w:r w:rsidR="00D9164E">
        <w:rPr>
          <w:b/>
          <w:bCs/>
          <w:lang w:val="en-GB" w:eastAsia="zh-TW"/>
        </w:rPr>
        <w:t xml:space="preserve">difference </w:t>
      </w:r>
      <w:r w:rsidR="005D7AD3">
        <w:rPr>
          <w:b/>
          <w:bCs/>
          <w:lang w:val="en-GB" w:eastAsia="zh-TW"/>
        </w:rPr>
        <w:t xml:space="preserve">between </w:t>
      </w:r>
      <w:r w:rsidR="00D9164E">
        <w:rPr>
          <w:b/>
          <w:bCs/>
          <w:lang w:val="en-GB" w:eastAsia="zh-TW"/>
        </w:rPr>
        <w:t xml:space="preserve">the </w:t>
      </w:r>
      <w:r w:rsidR="009A7607" w:rsidRPr="009A7607">
        <w:rPr>
          <w:b/>
          <w:bCs/>
          <w:lang w:val="en-GB" w:eastAsia="zh-TW"/>
        </w:rPr>
        <w:t xml:space="preserve">current TA </w:t>
      </w:r>
      <w:r w:rsidR="00D9164E">
        <w:rPr>
          <w:b/>
          <w:bCs/>
          <w:lang w:val="en-GB" w:eastAsia="zh-TW"/>
        </w:rPr>
        <w:t xml:space="preserve">value </w:t>
      </w:r>
      <w:r w:rsidR="00984FA0">
        <w:rPr>
          <w:b/>
          <w:bCs/>
          <w:lang w:val="en-GB" w:eastAsia="zh-TW"/>
        </w:rPr>
        <w:t>calculated</w:t>
      </w:r>
      <w:r w:rsidR="009A7607" w:rsidRPr="009A7607">
        <w:rPr>
          <w:b/>
          <w:bCs/>
          <w:lang w:val="en-GB" w:eastAsia="zh-TW"/>
        </w:rPr>
        <w:t xml:space="preserve"> by the UE and </w:t>
      </w:r>
      <w:r w:rsidR="00D9164E">
        <w:rPr>
          <w:b/>
          <w:bCs/>
          <w:lang w:val="en-GB" w:eastAsia="zh-TW"/>
        </w:rPr>
        <w:t xml:space="preserve">the </w:t>
      </w:r>
      <w:r w:rsidR="009A7607" w:rsidRPr="009A7607">
        <w:rPr>
          <w:b/>
          <w:bCs/>
          <w:lang w:val="en-GB" w:eastAsia="zh-TW"/>
        </w:rPr>
        <w:t xml:space="preserve">last </w:t>
      </w:r>
      <w:r w:rsidR="00310241">
        <w:rPr>
          <w:b/>
          <w:bCs/>
          <w:lang w:val="en-GB" w:eastAsia="zh-TW"/>
        </w:rPr>
        <w:t xml:space="preserve">TA </w:t>
      </w:r>
      <w:r w:rsidR="00D9164E">
        <w:rPr>
          <w:b/>
          <w:bCs/>
          <w:lang w:val="en-GB" w:eastAsia="zh-TW"/>
        </w:rPr>
        <w:t xml:space="preserve">value </w:t>
      </w:r>
      <w:r w:rsidR="009A7607" w:rsidRPr="009A7607">
        <w:rPr>
          <w:b/>
          <w:bCs/>
          <w:lang w:val="en-GB" w:eastAsia="zh-TW"/>
        </w:rPr>
        <w:t xml:space="preserve">reported by the UE </w:t>
      </w:r>
      <w:r w:rsidR="00710794">
        <w:rPr>
          <w:b/>
          <w:bCs/>
          <w:lang w:val="en-GB" w:eastAsia="zh-TW"/>
        </w:rPr>
        <w:t>is above</w:t>
      </w:r>
      <w:r w:rsidR="009A7607" w:rsidRPr="009A7607">
        <w:rPr>
          <w:b/>
          <w:bCs/>
          <w:lang w:val="en-GB" w:eastAsia="zh-TW"/>
        </w:rPr>
        <w:t xml:space="preserve"> a threshold</w:t>
      </w:r>
      <w:r w:rsidR="009A7607">
        <w:rPr>
          <w:b/>
          <w:bCs/>
          <w:lang w:val="en-GB" w:eastAsia="zh-TW"/>
        </w:rPr>
        <w:t>.</w:t>
      </w:r>
    </w:p>
    <w:bookmarkEnd w:id="108"/>
    <w:bookmarkEnd w:id="109"/>
    <w:bookmarkEnd w:id="110"/>
    <w:bookmarkEnd w:id="111"/>
    <w:bookmarkEnd w:id="124"/>
    <w:bookmarkEnd w:id="125"/>
    <w:bookmarkEnd w:id="126"/>
    <w:p w14:paraId="4797E155" w14:textId="333134D1" w:rsidR="000736EC" w:rsidRDefault="000736EC" w:rsidP="00991748">
      <w:pPr>
        <w:pStyle w:val="1"/>
      </w:pPr>
      <w:r>
        <w:t>Conclusion</w:t>
      </w:r>
    </w:p>
    <w:p w14:paraId="01C3F89E" w14:textId="64F43788" w:rsidR="00F8271E" w:rsidRDefault="005E4E49" w:rsidP="00F8271E">
      <w:pPr>
        <w:rPr>
          <w:lang w:val="en-GB" w:eastAsia="x-none"/>
        </w:rPr>
      </w:pPr>
      <w:r>
        <w:rPr>
          <w:lang w:val="en-GB" w:eastAsia="x-none"/>
        </w:rPr>
        <w:t>In summary</w:t>
      </w:r>
      <w:r w:rsidR="0035015E">
        <w:rPr>
          <w:lang w:val="en-GB" w:eastAsia="x-none"/>
        </w:rPr>
        <w:t>, we have the following proposals.</w:t>
      </w:r>
    </w:p>
    <w:bookmarkEnd w:id="6"/>
    <w:p w14:paraId="641C8A46" w14:textId="77777777" w:rsidR="007D3244" w:rsidRDefault="007D3244" w:rsidP="007D3244">
      <w:pPr>
        <w:rPr>
          <w:b/>
          <w:bCs/>
          <w:lang w:eastAsia="zh-TW"/>
        </w:rPr>
      </w:pPr>
      <w:r w:rsidRPr="00C421CD">
        <w:rPr>
          <w:rFonts w:hint="eastAsia"/>
          <w:b/>
          <w:bCs/>
          <w:lang w:eastAsia="zh-TW"/>
        </w:rPr>
        <w:t>P</w:t>
      </w:r>
      <w:r w:rsidRPr="00C421CD">
        <w:rPr>
          <w:b/>
          <w:bCs/>
          <w:lang w:eastAsia="zh-TW"/>
        </w:rPr>
        <w:t xml:space="preserve">roposal </w:t>
      </w:r>
      <w:r>
        <w:rPr>
          <w:b/>
          <w:bCs/>
          <w:lang w:eastAsia="zh-TW"/>
        </w:rPr>
        <w:t>1</w:t>
      </w:r>
      <w:r w:rsidRPr="00C421CD">
        <w:rPr>
          <w:b/>
          <w:bCs/>
          <w:lang w:eastAsia="zh-TW"/>
        </w:rPr>
        <w:t>:</w:t>
      </w:r>
      <w:r>
        <w:rPr>
          <w:b/>
          <w:bCs/>
          <w:lang w:eastAsia="zh-TW"/>
        </w:rPr>
        <w:t xml:space="preserve"> UE triggers the UE-specific TA report w</w:t>
      </w:r>
      <w:r w:rsidRPr="00AE360A">
        <w:rPr>
          <w:b/>
          <w:bCs/>
          <w:lang w:eastAsia="zh-TW"/>
        </w:rPr>
        <w:t>hen the R</w:t>
      </w:r>
      <w:r>
        <w:rPr>
          <w:b/>
          <w:bCs/>
          <w:lang w:eastAsia="zh-TW"/>
        </w:rPr>
        <w:t>A</w:t>
      </w:r>
      <w:r w:rsidRPr="00AE360A">
        <w:rPr>
          <w:b/>
          <w:bCs/>
          <w:lang w:eastAsia="zh-TW"/>
        </w:rPr>
        <w:t xml:space="preserve"> procedure is initiated</w:t>
      </w:r>
      <w:r>
        <w:rPr>
          <w:b/>
          <w:bCs/>
          <w:lang w:eastAsia="zh-TW"/>
        </w:rPr>
        <w:t>.</w:t>
      </w:r>
    </w:p>
    <w:p w14:paraId="26C5E107" w14:textId="77777777" w:rsidR="007D3244" w:rsidRPr="00F0484C" w:rsidRDefault="007D3244" w:rsidP="007D3244">
      <w:pPr>
        <w:rPr>
          <w:b/>
          <w:bCs/>
          <w:lang w:eastAsia="zh-TW"/>
        </w:rPr>
      </w:pPr>
      <w:r w:rsidRPr="00F0484C">
        <w:rPr>
          <w:rFonts w:hint="eastAsia"/>
          <w:b/>
          <w:bCs/>
          <w:lang w:eastAsia="zh-TW"/>
        </w:rPr>
        <w:t>P</w:t>
      </w:r>
      <w:r w:rsidRPr="00F0484C">
        <w:rPr>
          <w:b/>
          <w:bCs/>
          <w:lang w:eastAsia="zh-TW"/>
        </w:rPr>
        <w:t xml:space="preserve">roposal 2: RAN2 discusses that the UE should trigger the UE-specific TA report when the RA procedure is </w:t>
      </w:r>
      <w:r>
        <w:rPr>
          <w:b/>
          <w:bCs/>
          <w:lang w:eastAsia="zh-TW"/>
        </w:rPr>
        <w:t>initiated</w:t>
      </w:r>
      <w:r w:rsidRPr="00F0484C">
        <w:rPr>
          <w:b/>
          <w:bCs/>
          <w:lang w:eastAsia="zh-TW"/>
        </w:rPr>
        <w:t xml:space="preserve"> by which of the following events:</w:t>
      </w:r>
    </w:p>
    <w:p w14:paraId="10568005" w14:textId="77777777" w:rsidR="007D3244" w:rsidRPr="00DD612C" w:rsidRDefault="007D3244" w:rsidP="007D3244">
      <w:pPr>
        <w:pStyle w:val="a5"/>
        <w:numPr>
          <w:ilvl w:val="0"/>
          <w:numId w:val="38"/>
        </w:numPr>
        <w:spacing w:afterLines="50" w:after="120" w:line="0" w:lineRule="atLeast"/>
        <w:rPr>
          <w:b/>
          <w:bCs/>
          <w:lang w:val="en-US" w:eastAsia="zh-TW"/>
        </w:rPr>
      </w:pPr>
      <w:r w:rsidRPr="00DD612C">
        <w:rPr>
          <w:b/>
          <w:bCs/>
          <w:lang w:val="en-US" w:eastAsia="zh-TW"/>
        </w:rPr>
        <w:t>Initial access from RRC_</w:t>
      </w:r>
      <w:proofErr w:type="gramStart"/>
      <w:r w:rsidRPr="00DD612C">
        <w:rPr>
          <w:b/>
          <w:bCs/>
          <w:lang w:val="en-US" w:eastAsia="zh-TW"/>
        </w:rPr>
        <w:t>IDLE;</w:t>
      </w:r>
      <w:proofErr w:type="gramEnd"/>
    </w:p>
    <w:p w14:paraId="6179F550" w14:textId="77777777" w:rsidR="007D3244" w:rsidRPr="00DD612C" w:rsidRDefault="007D3244" w:rsidP="007D3244">
      <w:pPr>
        <w:pStyle w:val="a5"/>
        <w:numPr>
          <w:ilvl w:val="0"/>
          <w:numId w:val="38"/>
        </w:numPr>
        <w:spacing w:afterLines="50" w:after="120" w:line="0" w:lineRule="atLeast"/>
        <w:rPr>
          <w:b/>
          <w:bCs/>
          <w:lang w:val="en-US" w:eastAsia="zh-TW"/>
        </w:rPr>
      </w:pPr>
      <w:r w:rsidRPr="00DD612C">
        <w:rPr>
          <w:b/>
          <w:bCs/>
          <w:lang w:val="en-US" w:eastAsia="zh-TW"/>
        </w:rPr>
        <w:t xml:space="preserve">RRC Connection Re-establishment </w:t>
      </w:r>
      <w:proofErr w:type="gramStart"/>
      <w:r w:rsidRPr="00DD612C">
        <w:rPr>
          <w:b/>
          <w:bCs/>
          <w:lang w:val="en-US" w:eastAsia="zh-TW"/>
        </w:rPr>
        <w:t>procedure;</w:t>
      </w:r>
      <w:proofErr w:type="gramEnd"/>
    </w:p>
    <w:p w14:paraId="1EC4F26E" w14:textId="77777777" w:rsidR="007D3244" w:rsidRPr="00DD612C" w:rsidRDefault="007D3244" w:rsidP="007D3244">
      <w:pPr>
        <w:pStyle w:val="a5"/>
        <w:numPr>
          <w:ilvl w:val="0"/>
          <w:numId w:val="38"/>
        </w:numPr>
        <w:spacing w:afterLines="50" w:after="120" w:line="0" w:lineRule="atLeast"/>
        <w:rPr>
          <w:b/>
          <w:bCs/>
          <w:lang w:val="en-US" w:eastAsia="zh-TW"/>
        </w:rPr>
      </w:pPr>
      <w:r w:rsidRPr="00DD612C">
        <w:rPr>
          <w:b/>
          <w:bCs/>
          <w:lang w:val="en-US" w:eastAsia="zh-TW"/>
        </w:rPr>
        <w:t xml:space="preserve">DL or UL data arrival during RRC_CONNECTED when UL </w:t>
      </w:r>
      <w:proofErr w:type="spellStart"/>
      <w:r w:rsidRPr="00DD612C">
        <w:rPr>
          <w:b/>
          <w:bCs/>
          <w:lang w:val="en-US" w:eastAsia="zh-TW"/>
        </w:rPr>
        <w:t>synchronisation</w:t>
      </w:r>
      <w:proofErr w:type="spellEnd"/>
      <w:r w:rsidRPr="00DD612C">
        <w:rPr>
          <w:b/>
          <w:bCs/>
          <w:lang w:val="en-US" w:eastAsia="zh-TW"/>
        </w:rPr>
        <w:t xml:space="preserve"> status is "non-</w:t>
      </w:r>
      <w:proofErr w:type="spellStart"/>
      <w:r w:rsidRPr="00DD612C">
        <w:rPr>
          <w:b/>
          <w:bCs/>
          <w:lang w:val="en-US" w:eastAsia="zh-TW"/>
        </w:rPr>
        <w:t>synchronised</w:t>
      </w:r>
      <w:proofErr w:type="spellEnd"/>
      <w:proofErr w:type="gramStart"/>
      <w:r w:rsidRPr="00DD612C">
        <w:rPr>
          <w:b/>
          <w:bCs/>
          <w:lang w:val="en-US" w:eastAsia="zh-TW"/>
        </w:rPr>
        <w:t>";</w:t>
      </w:r>
      <w:proofErr w:type="gramEnd"/>
    </w:p>
    <w:p w14:paraId="04951CD0" w14:textId="77777777" w:rsidR="007D3244" w:rsidRPr="00DD612C" w:rsidRDefault="007D3244" w:rsidP="007D3244">
      <w:pPr>
        <w:pStyle w:val="a5"/>
        <w:numPr>
          <w:ilvl w:val="0"/>
          <w:numId w:val="38"/>
        </w:numPr>
        <w:spacing w:afterLines="50" w:after="120" w:line="0" w:lineRule="atLeast"/>
        <w:rPr>
          <w:b/>
          <w:bCs/>
          <w:lang w:val="en-US" w:eastAsia="zh-TW"/>
        </w:rPr>
      </w:pPr>
      <w:r w:rsidRPr="00DD612C">
        <w:rPr>
          <w:b/>
          <w:bCs/>
          <w:lang w:val="en-US" w:eastAsia="zh-TW"/>
        </w:rPr>
        <w:t>UL data arrival during RRC_CONNECTED when there are no PUCCH resources for SR available</w:t>
      </w:r>
    </w:p>
    <w:p w14:paraId="677F098A" w14:textId="77777777" w:rsidR="007D3244" w:rsidRPr="00DD612C" w:rsidRDefault="007D3244" w:rsidP="007D3244">
      <w:pPr>
        <w:pStyle w:val="a5"/>
        <w:numPr>
          <w:ilvl w:val="0"/>
          <w:numId w:val="38"/>
        </w:numPr>
        <w:spacing w:afterLines="50" w:after="120" w:line="0" w:lineRule="atLeast"/>
        <w:rPr>
          <w:b/>
          <w:bCs/>
          <w:lang w:val="en-US" w:eastAsia="zh-TW"/>
        </w:rPr>
      </w:pPr>
      <w:r w:rsidRPr="00DD612C">
        <w:rPr>
          <w:b/>
          <w:bCs/>
          <w:lang w:val="en-US" w:eastAsia="zh-TW"/>
        </w:rPr>
        <w:t xml:space="preserve">SR </w:t>
      </w:r>
      <w:proofErr w:type="gramStart"/>
      <w:r w:rsidRPr="00DD612C">
        <w:rPr>
          <w:b/>
          <w:bCs/>
          <w:lang w:val="en-US" w:eastAsia="zh-TW"/>
        </w:rPr>
        <w:t>failure;</w:t>
      </w:r>
      <w:proofErr w:type="gramEnd"/>
    </w:p>
    <w:p w14:paraId="0F9DD2E5" w14:textId="77777777" w:rsidR="007D3244" w:rsidRPr="00DD612C" w:rsidRDefault="007D3244" w:rsidP="007D3244">
      <w:pPr>
        <w:pStyle w:val="a5"/>
        <w:numPr>
          <w:ilvl w:val="0"/>
          <w:numId w:val="38"/>
        </w:numPr>
        <w:spacing w:afterLines="50" w:after="120" w:line="0" w:lineRule="atLeast"/>
        <w:rPr>
          <w:b/>
          <w:bCs/>
          <w:lang w:val="en-US" w:eastAsia="zh-TW"/>
        </w:rPr>
      </w:pPr>
      <w:r w:rsidRPr="00DD612C">
        <w:rPr>
          <w:b/>
          <w:bCs/>
          <w:lang w:val="en-US" w:eastAsia="zh-TW"/>
        </w:rPr>
        <w:t>Request by RRC upon synchronous reconfiguration (</w:t>
      </w:r>
      <w:proofErr w:type="gramStart"/>
      <w:r w:rsidRPr="00DD612C">
        <w:rPr>
          <w:b/>
          <w:bCs/>
          <w:lang w:val="en-US" w:eastAsia="zh-TW"/>
        </w:rPr>
        <w:t>e.g.</w:t>
      </w:r>
      <w:proofErr w:type="gramEnd"/>
      <w:r w:rsidRPr="00DD612C">
        <w:rPr>
          <w:b/>
          <w:bCs/>
          <w:lang w:val="en-US" w:eastAsia="zh-TW"/>
        </w:rPr>
        <w:t xml:space="preserve"> handover);</w:t>
      </w:r>
    </w:p>
    <w:p w14:paraId="34B053EA" w14:textId="77777777" w:rsidR="007D3244" w:rsidRPr="00DD612C" w:rsidRDefault="007D3244" w:rsidP="007D3244">
      <w:pPr>
        <w:pStyle w:val="a5"/>
        <w:numPr>
          <w:ilvl w:val="0"/>
          <w:numId w:val="38"/>
        </w:numPr>
        <w:spacing w:afterLines="50" w:after="120" w:line="0" w:lineRule="atLeast"/>
        <w:rPr>
          <w:b/>
          <w:bCs/>
          <w:lang w:val="en-US" w:eastAsia="zh-TW"/>
        </w:rPr>
      </w:pPr>
      <w:r w:rsidRPr="00DD612C">
        <w:rPr>
          <w:b/>
          <w:bCs/>
          <w:lang w:val="en-US" w:eastAsia="zh-TW"/>
        </w:rPr>
        <w:t>Transition from RRC_</w:t>
      </w:r>
      <w:proofErr w:type="gramStart"/>
      <w:r w:rsidRPr="00DD612C">
        <w:rPr>
          <w:b/>
          <w:bCs/>
          <w:lang w:val="en-US" w:eastAsia="zh-TW"/>
        </w:rPr>
        <w:t>INACTIVE;</w:t>
      </w:r>
      <w:proofErr w:type="gramEnd"/>
    </w:p>
    <w:p w14:paraId="6B8FFEBD" w14:textId="77777777" w:rsidR="007D3244" w:rsidRPr="00DD612C" w:rsidRDefault="007D3244" w:rsidP="007D3244">
      <w:pPr>
        <w:pStyle w:val="a5"/>
        <w:numPr>
          <w:ilvl w:val="0"/>
          <w:numId w:val="38"/>
        </w:numPr>
        <w:spacing w:afterLines="50" w:after="120" w:line="0" w:lineRule="atLeast"/>
        <w:rPr>
          <w:b/>
          <w:bCs/>
          <w:lang w:val="en-US" w:eastAsia="zh-TW"/>
        </w:rPr>
      </w:pPr>
      <w:r w:rsidRPr="00DD612C">
        <w:rPr>
          <w:b/>
          <w:bCs/>
          <w:lang w:val="en-US" w:eastAsia="zh-TW"/>
        </w:rPr>
        <w:t xml:space="preserve">To establish time alignment for a secondary </w:t>
      </w:r>
      <w:proofErr w:type="gramStart"/>
      <w:r w:rsidRPr="00DD612C">
        <w:rPr>
          <w:b/>
          <w:bCs/>
          <w:lang w:val="en-US" w:eastAsia="zh-TW"/>
        </w:rPr>
        <w:t>TAG;</w:t>
      </w:r>
      <w:proofErr w:type="gramEnd"/>
    </w:p>
    <w:p w14:paraId="0E2C847C" w14:textId="77777777" w:rsidR="007D3244" w:rsidRPr="00DD612C" w:rsidRDefault="007D3244" w:rsidP="007D3244">
      <w:pPr>
        <w:pStyle w:val="a5"/>
        <w:numPr>
          <w:ilvl w:val="0"/>
          <w:numId w:val="38"/>
        </w:numPr>
        <w:spacing w:afterLines="50" w:after="120" w:line="0" w:lineRule="atLeast"/>
        <w:rPr>
          <w:b/>
          <w:bCs/>
          <w:lang w:val="en-US" w:eastAsia="zh-TW"/>
        </w:rPr>
      </w:pPr>
      <w:r w:rsidRPr="00DD612C">
        <w:rPr>
          <w:b/>
          <w:bCs/>
          <w:lang w:val="en-US" w:eastAsia="zh-TW"/>
        </w:rPr>
        <w:t xml:space="preserve">Request for Other </w:t>
      </w:r>
      <w:proofErr w:type="gramStart"/>
      <w:r w:rsidRPr="00DD612C">
        <w:rPr>
          <w:b/>
          <w:bCs/>
          <w:lang w:val="en-US" w:eastAsia="zh-TW"/>
        </w:rPr>
        <w:t>SI;</w:t>
      </w:r>
      <w:proofErr w:type="gramEnd"/>
    </w:p>
    <w:p w14:paraId="5CE34B35" w14:textId="77777777" w:rsidR="007D3244" w:rsidRPr="00DD612C" w:rsidRDefault="007D3244" w:rsidP="007D3244">
      <w:pPr>
        <w:pStyle w:val="a5"/>
        <w:numPr>
          <w:ilvl w:val="0"/>
          <w:numId w:val="38"/>
        </w:numPr>
        <w:spacing w:afterLines="50" w:after="120" w:line="0" w:lineRule="atLeast"/>
        <w:rPr>
          <w:b/>
          <w:bCs/>
          <w:lang w:val="en-US" w:eastAsia="zh-TW"/>
        </w:rPr>
      </w:pPr>
      <w:r w:rsidRPr="00DD612C">
        <w:rPr>
          <w:b/>
          <w:bCs/>
          <w:lang w:val="en-US" w:eastAsia="zh-TW"/>
        </w:rPr>
        <w:t xml:space="preserve">Beam failure </w:t>
      </w:r>
      <w:proofErr w:type="gramStart"/>
      <w:r w:rsidRPr="00DD612C">
        <w:rPr>
          <w:b/>
          <w:bCs/>
          <w:lang w:val="en-US" w:eastAsia="zh-TW"/>
        </w:rPr>
        <w:t>recovery;</w:t>
      </w:r>
      <w:proofErr w:type="gramEnd"/>
    </w:p>
    <w:p w14:paraId="16C91902" w14:textId="77777777" w:rsidR="007D3244" w:rsidRDefault="007D3244" w:rsidP="007D3244">
      <w:pPr>
        <w:pStyle w:val="a5"/>
        <w:numPr>
          <w:ilvl w:val="0"/>
          <w:numId w:val="38"/>
        </w:numPr>
        <w:spacing w:afterLines="50" w:after="120" w:line="0" w:lineRule="atLeast"/>
        <w:rPr>
          <w:b/>
          <w:bCs/>
          <w:lang w:val="en-US" w:eastAsia="zh-TW"/>
        </w:rPr>
      </w:pPr>
      <w:r w:rsidRPr="00DD612C">
        <w:rPr>
          <w:b/>
          <w:bCs/>
          <w:lang w:val="en-US" w:eastAsia="zh-TW"/>
        </w:rPr>
        <w:t xml:space="preserve">Consistent UL LBT failure on </w:t>
      </w:r>
      <w:proofErr w:type="spellStart"/>
      <w:r w:rsidRPr="00DD612C">
        <w:rPr>
          <w:b/>
          <w:bCs/>
          <w:lang w:val="en-US" w:eastAsia="zh-TW"/>
        </w:rPr>
        <w:t>SpCell</w:t>
      </w:r>
      <w:proofErr w:type="spellEnd"/>
      <w:r w:rsidRPr="00DD612C">
        <w:rPr>
          <w:b/>
          <w:bCs/>
          <w:lang w:val="en-US" w:eastAsia="zh-TW"/>
        </w:rPr>
        <w:t>.</w:t>
      </w:r>
    </w:p>
    <w:p w14:paraId="3F45D37C" w14:textId="77777777" w:rsidR="007D3244" w:rsidRDefault="007D3244" w:rsidP="007D3244">
      <w:pPr>
        <w:rPr>
          <w:b/>
          <w:bCs/>
          <w:lang w:val="en-GB" w:eastAsia="zh-TW"/>
        </w:rPr>
      </w:pPr>
      <w:r w:rsidRPr="00C421CD">
        <w:rPr>
          <w:rFonts w:hint="eastAsia"/>
          <w:b/>
          <w:bCs/>
          <w:lang w:eastAsia="zh-TW"/>
        </w:rPr>
        <w:t>P</w:t>
      </w:r>
      <w:r w:rsidRPr="00C421CD">
        <w:rPr>
          <w:b/>
          <w:bCs/>
          <w:lang w:eastAsia="zh-TW"/>
        </w:rPr>
        <w:t xml:space="preserve">roposal </w:t>
      </w:r>
      <w:r>
        <w:rPr>
          <w:b/>
          <w:bCs/>
          <w:lang w:eastAsia="zh-TW"/>
        </w:rPr>
        <w:t>3</w:t>
      </w:r>
      <w:r w:rsidRPr="00C421CD">
        <w:rPr>
          <w:b/>
          <w:bCs/>
          <w:lang w:eastAsia="zh-TW"/>
        </w:rPr>
        <w:t>:</w:t>
      </w:r>
      <w:r>
        <w:rPr>
          <w:b/>
          <w:bCs/>
          <w:lang w:eastAsia="zh-TW"/>
        </w:rPr>
        <w:t xml:space="preserve"> NW can request the triggering of the </w:t>
      </w:r>
      <w:r w:rsidRPr="00E56CEE">
        <w:rPr>
          <w:b/>
          <w:bCs/>
          <w:lang w:val="en-GB" w:eastAsia="zh-TW"/>
        </w:rPr>
        <w:t>UE-</w:t>
      </w:r>
      <w:r>
        <w:rPr>
          <w:b/>
          <w:bCs/>
          <w:lang w:val="en-GB" w:eastAsia="zh-TW"/>
        </w:rPr>
        <w:t>specific</w:t>
      </w:r>
      <w:r w:rsidRPr="00E56CEE">
        <w:rPr>
          <w:b/>
          <w:bCs/>
          <w:lang w:val="en-GB" w:eastAsia="zh-TW"/>
        </w:rPr>
        <w:t xml:space="preserve"> TA report</w:t>
      </w:r>
      <w:r>
        <w:rPr>
          <w:b/>
          <w:bCs/>
          <w:lang w:val="en-GB" w:eastAsia="zh-TW"/>
        </w:rPr>
        <w:t xml:space="preserve"> by the following options:</w:t>
      </w:r>
    </w:p>
    <w:p w14:paraId="74CF192E" w14:textId="77777777" w:rsidR="007D3244" w:rsidRDefault="007D3244" w:rsidP="007D3244">
      <w:pPr>
        <w:pStyle w:val="a5"/>
        <w:numPr>
          <w:ilvl w:val="0"/>
          <w:numId w:val="39"/>
        </w:numPr>
        <w:rPr>
          <w:b/>
          <w:bCs/>
          <w:lang w:eastAsia="zh-TW"/>
        </w:rPr>
      </w:pPr>
      <w:r>
        <w:rPr>
          <w:rFonts w:hint="eastAsia"/>
          <w:b/>
          <w:bCs/>
          <w:lang w:eastAsia="zh-TW"/>
        </w:rPr>
        <w:t>O</w:t>
      </w:r>
      <w:r>
        <w:rPr>
          <w:b/>
          <w:bCs/>
          <w:lang w:eastAsia="zh-TW"/>
        </w:rPr>
        <w:t>ption 1: Enabling/disabling the UE-specific TA report triggering (e.g., by SIB or dedicated RRC configuration)</w:t>
      </w:r>
    </w:p>
    <w:p w14:paraId="4805F172" w14:textId="77777777" w:rsidR="007D3244" w:rsidRPr="004B6DF0" w:rsidRDefault="007D3244" w:rsidP="007D3244">
      <w:pPr>
        <w:pStyle w:val="a5"/>
        <w:numPr>
          <w:ilvl w:val="0"/>
          <w:numId w:val="39"/>
        </w:numPr>
        <w:rPr>
          <w:lang w:val="en-US" w:eastAsia="zh-TW"/>
        </w:rPr>
      </w:pPr>
      <w:r w:rsidRPr="007732F3">
        <w:rPr>
          <w:rFonts w:hint="eastAsia"/>
          <w:b/>
          <w:bCs/>
          <w:lang w:eastAsia="zh-TW"/>
        </w:rPr>
        <w:t>O</w:t>
      </w:r>
      <w:r w:rsidRPr="007732F3">
        <w:rPr>
          <w:b/>
          <w:bCs/>
          <w:lang w:eastAsia="zh-TW"/>
        </w:rPr>
        <w:t xml:space="preserve">ption 2: </w:t>
      </w:r>
      <w:proofErr w:type="spellStart"/>
      <w:r w:rsidRPr="007732F3">
        <w:rPr>
          <w:b/>
          <w:bCs/>
          <w:lang w:eastAsia="zh-TW"/>
        </w:rPr>
        <w:t>Aperiodically</w:t>
      </w:r>
      <w:proofErr w:type="spellEnd"/>
      <w:r w:rsidRPr="007732F3">
        <w:rPr>
          <w:b/>
          <w:bCs/>
          <w:lang w:eastAsia="zh-TW"/>
        </w:rPr>
        <w:t xml:space="preserve"> triggering the </w:t>
      </w:r>
      <w:r>
        <w:rPr>
          <w:b/>
          <w:bCs/>
          <w:lang w:eastAsia="zh-TW"/>
        </w:rPr>
        <w:t>UE-specific TA report (e.g., by DCI)</w:t>
      </w:r>
    </w:p>
    <w:p w14:paraId="6AA4BEE4" w14:textId="77777777" w:rsidR="007D3244" w:rsidRDefault="007D3244" w:rsidP="007D3244">
      <w:pPr>
        <w:rPr>
          <w:b/>
          <w:bCs/>
          <w:lang w:eastAsia="zh-TW"/>
        </w:rPr>
      </w:pPr>
      <w:r w:rsidRPr="00C421CD">
        <w:rPr>
          <w:rFonts w:hint="eastAsia"/>
          <w:b/>
          <w:bCs/>
          <w:lang w:eastAsia="zh-TW"/>
        </w:rPr>
        <w:t>P</w:t>
      </w:r>
      <w:r w:rsidRPr="00C421CD">
        <w:rPr>
          <w:b/>
          <w:bCs/>
          <w:lang w:eastAsia="zh-TW"/>
        </w:rPr>
        <w:t xml:space="preserve">roposal </w:t>
      </w:r>
      <w:r>
        <w:rPr>
          <w:b/>
          <w:bCs/>
          <w:lang w:eastAsia="zh-TW"/>
        </w:rPr>
        <w:t>4</w:t>
      </w:r>
      <w:r w:rsidRPr="00C421CD">
        <w:rPr>
          <w:b/>
          <w:bCs/>
          <w:lang w:eastAsia="zh-TW"/>
        </w:rPr>
        <w:t>:</w:t>
      </w:r>
      <w:r>
        <w:rPr>
          <w:b/>
          <w:bCs/>
          <w:lang w:eastAsia="zh-TW"/>
        </w:rPr>
        <w:t xml:space="preserve"> A period timer </w:t>
      </w:r>
      <w:r w:rsidRPr="00BC3ADC">
        <w:rPr>
          <w:b/>
          <w:bCs/>
          <w:lang w:val="en-GB" w:eastAsia="zh-TW"/>
        </w:rPr>
        <w:t xml:space="preserve">for </w:t>
      </w:r>
      <w:r w:rsidRPr="00E56CEE">
        <w:rPr>
          <w:b/>
          <w:bCs/>
          <w:lang w:val="en-GB" w:eastAsia="zh-TW"/>
        </w:rPr>
        <w:t>UE-</w:t>
      </w:r>
      <w:r>
        <w:rPr>
          <w:b/>
          <w:bCs/>
          <w:lang w:val="en-GB" w:eastAsia="zh-TW"/>
        </w:rPr>
        <w:t>specific</w:t>
      </w:r>
      <w:r w:rsidRPr="00E56CEE">
        <w:rPr>
          <w:b/>
          <w:bCs/>
          <w:lang w:val="en-GB" w:eastAsia="zh-TW"/>
        </w:rPr>
        <w:t xml:space="preserve"> TA </w:t>
      </w:r>
      <w:r w:rsidRPr="00BC3ADC">
        <w:rPr>
          <w:b/>
          <w:bCs/>
          <w:lang w:val="en-GB" w:eastAsia="zh-TW"/>
        </w:rPr>
        <w:t xml:space="preserve">report </w:t>
      </w:r>
      <w:r>
        <w:rPr>
          <w:b/>
          <w:bCs/>
          <w:lang w:eastAsia="zh-TW"/>
        </w:rPr>
        <w:t xml:space="preserve">is introduced. </w:t>
      </w:r>
    </w:p>
    <w:p w14:paraId="4D3C28F0" w14:textId="77777777" w:rsidR="007D3244" w:rsidRDefault="007D3244" w:rsidP="007D3244">
      <w:pPr>
        <w:pStyle w:val="a5"/>
        <w:numPr>
          <w:ilvl w:val="0"/>
          <w:numId w:val="43"/>
        </w:numPr>
        <w:rPr>
          <w:b/>
          <w:bCs/>
          <w:lang w:eastAsia="zh-TW"/>
        </w:rPr>
      </w:pPr>
      <w:r>
        <w:rPr>
          <w:b/>
          <w:bCs/>
          <w:lang w:eastAsia="zh-TW"/>
        </w:rPr>
        <w:t xml:space="preserve">The period timer </w:t>
      </w:r>
      <w:r w:rsidRPr="00BC3ADC">
        <w:rPr>
          <w:b/>
          <w:bCs/>
          <w:lang w:eastAsia="zh-TW"/>
        </w:rPr>
        <w:t xml:space="preserve">for </w:t>
      </w:r>
      <w:r w:rsidRPr="00E56CEE">
        <w:rPr>
          <w:b/>
          <w:bCs/>
          <w:lang w:eastAsia="zh-TW"/>
        </w:rPr>
        <w:t>UE-</w:t>
      </w:r>
      <w:r>
        <w:rPr>
          <w:b/>
          <w:bCs/>
          <w:lang w:eastAsia="zh-TW"/>
        </w:rPr>
        <w:t>specific</w:t>
      </w:r>
      <w:r w:rsidRPr="00E56CEE">
        <w:rPr>
          <w:b/>
          <w:bCs/>
          <w:lang w:eastAsia="zh-TW"/>
        </w:rPr>
        <w:t xml:space="preserve"> TA </w:t>
      </w:r>
      <w:r w:rsidRPr="00BC3ADC">
        <w:rPr>
          <w:b/>
          <w:bCs/>
          <w:lang w:eastAsia="zh-TW"/>
        </w:rPr>
        <w:t xml:space="preserve">report </w:t>
      </w:r>
      <w:r>
        <w:rPr>
          <w:b/>
          <w:bCs/>
          <w:lang w:eastAsia="zh-TW"/>
        </w:rPr>
        <w:t xml:space="preserve">is </w:t>
      </w:r>
      <w:r w:rsidRPr="00916074">
        <w:rPr>
          <w:b/>
          <w:bCs/>
          <w:lang w:eastAsia="zh-TW"/>
        </w:rPr>
        <w:t xml:space="preserve">(re-)started upon the UE generates the UE-specific TA report MAC CE. </w:t>
      </w:r>
    </w:p>
    <w:p w14:paraId="17FB5F8C" w14:textId="77777777" w:rsidR="007D3244" w:rsidRPr="00916074" w:rsidRDefault="007D3244" w:rsidP="007D3244">
      <w:pPr>
        <w:pStyle w:val="a5"/>
        <w:numPr>
          <w:ilvl w:val="0"/>
          <w:numId w:val="43"/>
        </w:numPr>
        <w:rPr>
          <w:b/>
          <w:bCs/>
          <w:lang w:eastAsia="zh-TW"/>
        </w:rPr>
      </w:pPr>
      <w:r w:rsidRPr="00916074">
        <w:rPr>
          <w:b/>
          <w:bCs/>
          <w:lang w:eastAsia="zh-TW"/>
        </w:rPr>
        <w:t>When the periodic timer for the UE-specific TA report expires, the UE should trigger the UE-specific TA report.</w:t>
      </w:r>
    </w:p>
    <w:p w14:paraId="5C779D3E" w14:textId="77777777" w:rsidR="0053583B" w:rsidRPr="0053583B" w:rsidRDefault="0053583B" w:rsidP="0053583B">
      <w:pPr>
        <w:jc w:val="both"/>
        <w:rPr>
          <w:lang w:eastAsia="zh-TW"/>
        </w:rPr>
      </w:pPr>
      <w:r w:rsidRPr="0053583B">
        <w:rPr>
          <w:rFonts w:hint="eastAsia"/>
          <w:b/>
          <w:bCs/>
          <w:lang w:eastAsia="zh-TW"/>
        </w:rPr>
        <w:t>P</w:t>
      </w:r>
      <w:r w:rsidRPr="0053583B">
        <w:rPr>
          <w:b/>
          <w:bCs/>
          <w:lang w:eastAsia="zh-TW"/>
        </w:rPr>
        <w:t>roposal 5: UE triggers the UE-specific TA report when the difference between the current TA value calculated by the UE and the last TA value reported by the UE is above a threshold.</w:t>
      </w:r>
    </w:p>
    <w:p w14:paraId="3D92AA43" w14:textId="52603F08" w:rsidR="00F8271E" w:rsidRDefault="00F8271E" w:rsidP="00F8271E">
      <w:pPr>
        <w:pStyle w:val="1"/>
      </w:pPr>
      <w:r>
        <w:t>Reference</w:t>
      </w:r>
    </w:p>
    <w:p w14:paraId="0BE02FB1" w14:textId="3D41A8D3" w:rsidR="007D3362" w:rsidRPr="007D3362" w:rsidRDefault="006F35BC" w:rsidP="007D3362">
      <w:pPr>
        <w:rPr>
          <w:lang w:eastAsia="x-none"/>
        </w:rPr>
      </w:pPr>
      <w:r w:rsidRPr="003157FB">
        <w:rPr>
          <w:lang w:val="en-GB" w:eastAsia="x-none"/>
        </w:rPr>
        <w:t xml:space="preserve">[1] </w:t>
      </w:r>
      <w:bookmarkStart w:id="127" w:name="OLE_LINK338"/>
      <w:bookmarkStart w:id="128" w:name="OLE_LINK339"/>
      <w:r w:rsidR="001B674D">
        <w:rPr>
          <w:lang w:val="en-GB" w:eastAsia="x-none"/>
        </w:rPr>
        <w:t>R</w:t>
      </w:r>
      <w:r w:rsidR="0064129B">
        <w:rPr>
          <w:lang w:val="en-GB" w:eastAsia="x-none"/>
        </w:rPr>
        <w:t>2-210xxxx</w:t>
      </w:r>
      <w:r w:rsidR="001B674D">
        <w:rPr>
          <w:lang w:val="en-GB" w:eastAsia="x-none"/>
        </w:rPr>
        <w:t xml:space="preserve"> </w:t>
      </w:r>
      <w:r w:rsidR="0064129B" w:rsidRPr="0064129B">
        <w:rPr>
          <w:lang w:eastAsia="x-none"/>
        </w:rPr>
        <w:t>Report of [POST113-e][</w:t>
      </w:r>
      <w:proofErr w:type="gramStart"/>
      <w:r w:rsidR="0064129B" w:rsidRPr="0064129B">
        <w:rPr>
          <w:lang w:eastAsia="x-none"/>
        </w:rPr>
        <w:t>106][</w:t>
      </w:r>
      <w:proofErr w:type="gramEnd"/>
      <w:r w:rsidR="0064129B" w:rsidRPr="0064129B">
        <w:rPr>
          <w:lang w:eastAsia="x-none"/>
        </w:rPr>
        <w:t>NTN] MAC aspects (Huawei)</w:t>
      </w:r>
      <w:bookmarkEnd w:id="127"/>
      <w:bookmarkEnd w:id="128"/>
    </w:p>
    <w:p w14:paraId="022C567A" w14:textId="329257A4" w:rsidR="007D3362" w:rsidRPr="006F35BC" w:rsidRDefault="007D3362" w:rsidP="007D3362">
      <w:pPr>
        <w:rPr>
          <w:lang w:val="en-GB" w:eastAsia="x-none"/>
        </w:rPr>
      </w:pPr>
    </w:p>
    <w:p w14:paraId="6A76BFF0" w14:textId="48772668" w:rsidR="006F35BC" w:rsidRPr="006F35BC" w:rsidRDefault="006F35BC" w:rsidP="00003D57">
      <w:pPr>
        <w:rPr>
          <w:lang w:val="en-GB" w:eastAsia="x-none"/>
        </w:rPr>
      </w:pPr>
    </w:p>
    <w:sectPr w:rsidR="006F35BC" w:rsidRPr="006F35BC"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6622B" w14:textId="77777777" w:rsidR="00FF64E5" w:rsidRDefault="00FF64E5" w:rsidP="005E5C53">
      <w:pPr>
        <w:spacing w:after="0"/>
      </w:pPr>
      <w:r>
        <w:separator/>
      </w:r>
    </w:p>
  </w:endnote>
  <w:endnote w:type="continuationSeparator" w:id="0">
    <w:p w14:paraId="2BF5C24D" w14:textId="77777777" w:rsidR="00FF64E5" w:rsidRDefault="00FF64E5" w:rsidP="005E5C53">
      <w:pPr>
        <w:spacing w:after="0"/>
      </w:pPr>
      <w:r>
        <w:continuationSeparator/>
      </w:r>
    </w:p>
  </w:endnote>
  <w:endnote w:type="continuationNotice" w:id="1">
    <w:p w14:paraId="4170E2B0" w14:textId="77777777" w:rsidR="00FF64E5" w:rsidRDefault="00FF6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NewRomanPS-ItalicMT">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8E4F0" w14:textId="77777777" w:rsidR="00FF64E5" w:rsidRDefault="00FF64E5" w:rsidP="005E5C53">
      <w:pPr>
        <w:spacing w:after="0"/>
      </w:pPr>
      <w:r>
        <w:separator/>
      </w:r>
    </w:p>
  </w:footnote>
  <w:footnote w:type="continuationSeparator" w:id="0">
    <w:p w14:paraId="2F40AA2D" w14:textId="77777777" w:rsidR="00FF64E5" w:rsidRDefault="00FF64E5" w:rsidP="005E5C53">
      <w:pPr>
        <w:spacing w:after="0"/>
      </w:pPr>
      <w:r>
        <w:continuationSeparator/>
      </w:r>
    </w:p>
  </w:footnote>
  <w:footnote w:type="continuationNotice" w:id="1">
    <w:p w14:paraId="065A5D01" w14:textId="77777777" w:rsidR="00FF64E5" w:rsidRDefault="00FF64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86261"/>
    <w:multiLevelType w:val="hybridMultilevel"/>
    <w:tmpl w:val="979CCC3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10B348F9"/>
    <w:multiLevelType w:val="hybridMultilevel"/>
    <w:tmpl w:val="54FCC2E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40E49"/>
    <w:multiLevelType w:val="hybridMultilevel"/>
    <w:tmpl w:val="629A2C82"/>
    <w:lvl w:ilvl="0" w:tplc="251876B4">
      <w:start w:val="1"/>
      <w:numFmt w:val="decimal"/>
      <w:lvlText w:val="Proposal %1."/>
      <w:lvlJc w:val="left"/>
      <w:pPr>
        <w:ind w:left="360" w:hanging="360"/>
      </w:pPr>
      <w:rPr>
        <w:rFonts w:hint="default"/>
        <w:b/>
        <w:color w:val="auto"/>
      </w:rPr>
    </w:lvl>
    <w:lvl w:ilvl="1" w:tplc="71D44A5E">
      <w:start w:val="1"/>
      <w:numFmt w:val="decimal"/>
      <w:lvlText w:val="Proposal %1.%2."/>
      <w:lvlJc w:val="left"/>
      <w:pPr>
        <w:ind w:left="792" w:hanging="432"/>
      </w:pPr>
      <w:rPr>
        <w:rFonts w:hint="default"/>
        <w:b/>
        <w:i w:val="0"/>
      </w:rPr>
    </w:lvl>
    <w:lvl w:ilvl="2" w:tplc="746A86F4">
      <w:start w:val="1"/>
      <w:numFmt w:val="decimal"/>
      <w:lvlText w:val="Proposal %1.%2.%3."/>
      <w:lvlJc w:val="left"/>
      <w:pPr>
        <w:ind w:left="1224" w:hanging="504"/>
      </w:pPr>
      <w:rPr>
        <w:rFonts w:hint="default"/>
        <w:b/>
        <w:i w:val="0"/>
      </w:rPr>
    </w:lvl>
    <w:lvl w:ilvl="3" w:tplc="D6AAB7C6">
      <w:start w:val="1"/>
      <w:numFmt w:val="decimal"/>
      <w:lvlText w:val="%1.%2.%3.%4."/>
      <w:lvlJc w:val="left"/>
      <w:pPr>
        <w:ind w:left="1728" w:hanging="648"/>
      </w:pPr>
      <w:rPr>
        <w:rFonts w:hint="default"/>
      </w:rPr>
    </w:lvl>
    <w:lvl w:ilvl="4" w:tplc="D5D6FF6A">
      <w:start w:val="1"/>
      <w:numFmt w:val="decimal"/>
      <w:lvlText w:val="%1.%2.%3.%4.%5."/>
      <w:lvlJc w:val="left"/>
      <w:pPr>
        <w:ind w:left="2232" w:hanging="792"/>
      </w:pPr>
      <w:rPr>
        <w:rFonts w:hint="default"/>
      </w:rPr>
    </w:lvl>
    <w:lvl w:ilvl="5" w:tplc="3656EED8">
      <w:start w:val="1"/>
      <w:numFmt w:val="decimal"/>
      <w:lvlText w:val="%1.%2.%3.%4.%5.%6."/>
      <w:lvlJc w:val="left"/>
      <w:pPr>
        <w:ind w:left="2736" w:hanging="936"/>
      </w:pPr>
      <w:rPr>
        <w:rFonts w:hint="default"/>
      </w:rPr>
    </w:lvl>
    <w:lvl w:ilvl="6" w:tplc="66F2D9A4">
      <w:start w:val="1"/>
      <w:numFmt w:val="decimal"/>
      <w:lvlText w:val="%1.%2.%3.%4.%5.%6.%7."/>
      <w:lvlJc w:val="left"/>
      <w:pPr>
        <w:ind w:left="3240" w:hanging="1080"/>
      </w:pPr>
      <w:rPr>
        <w:rFonts w:hint="default"/>
      </w:rPr>
    </w:lvl>
    <w:lvl w:ilvl="7" w:tplc="FD4E5862">
      <w:start w:val="1"/>
      <w:numFmt w:val="decimal"/>
      <w:lvlText w:val="%1.%2.%3.%4.%5.%6.%7.%8."/>
      <w:lvlJc w:val="left"/>
      <w:pPr>
        <w:ind w:left="3744" w:hanging="1224"/>
      </w:pPr>
      <w:rPr>
        <w:rFonts w:hint="default"/>
      </w:rPr>
    </w:lvl>
    <w:lvl w:ilvl="8" w:tplc="FC92387E">
      <w:start w:val="1"/>
      <w:numFmt w:val="decimal"/>
      <w:lvlText w:val="%1.%2.%3.%4.%5.%6.%7.%8.%9."/>
      <w:lvlJc w:val="left"/>
      <w:pPr>
        <w:ind w:left="4320" w:hanging="1440"/>
      </w:pPr>
      <w:rPr>
        <w:rFonts w:hint="default"/>
      </w:rPr>
    </w:lvl>
  </w:abstractNum>
  <w:abstractNum w:abstractNumId="11"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C6213"/>
    <w:multiLevelType w:val="hybridMultilevel"/>
    <w:tmpl w:val="7AC450B8"/>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357D0"/>
    <w:multiLevelType w:val="hybridMultilevel"/>
    <w:tmpl w:val="40D22E0A"/>
    <w:lvl w:ilvl="0" w:tplc="2AA68B96">
      <w:start w:val="1"/>
      <w:numFmt w:val="bullet"/>
      <w:lvlText w:val=""/>
      <w:lvlJc w:val="left"/>
      <w:pPr>
        <w:tabs>
          <w:tab w:val="num" w:pos="720"/>
        </w:tabs>
        <w:ind w:left="720" w:hanging="360"/>
      </w:pPr>
      <w:rPr>
        <w:rFonts w:ascii="Symbol" w:hAnsi="Symbol" w:hint="default"/>
        <w:sz w:val="20"/>
      </w:rPr>
    </w:lvl>
    <w:lvl w:ilvl="1" w:tplc="81E8387E" w:tentative="1">
      <w:start w:val="1"/>
      <w:numFmt w:val="bullet"/>
      <w:lvlText w:val=""/>
      <w:lvlJc w:val="left"/>
      <w:pPr>
        <w:tabs>
          <w:tab w:val="num" w:pos="1440"/>
        </w:tabs>
        <w:ind w:left="1440" w:hanging="360"/>
      </w:pPr>
      <w:rPr>
        <w:rFonts w:ascii="Symbol" w:hAnsi="Symbol" w:hint="default"/>
        <w:sz w:val="20"/>
      </w:rPr>
    </w:lvl>
    <w:lvl w:ilvl="2" w:tplc="93ACAB5E" w:tentative="1">
      <w:start w:val="1"/>
      <w:numFmt w:val="bullet"/>
      <w:lvlText w:val=""/>
      <w:lvlJc w:val="left"/>
      <w:pPr>
        <w:tabs>
          <w:tab w:val="num" w:pos="2160"/>
        </w:tabs>
        <w:ind w:left="2160" w:hanging="360"/>
      </w:pPr>
      <w:rPr>
        <w:rFonts w:ascii="Symbol" w:hAnsi="Symbol" w:hint="default"/>
        <w:sz w:val="20"/>
      </w:rPr>
    </w:lvl>
    <w:lvl w:ilvl="3" w:tplc="D3C4C7AA" w:tentative="1">
      <w:start w:val="1"/>
      <w:numFmt w:val="bullet"/>
      <w:lvlText w:val=""/>
      <w:lvlJc w:val="left"/>
      <w:pPr>
        <w:tabs>
          <w:tab w:val="num" w:pos="2880"/>
        </w:tabs>
        <w:ind w:left="2880" w:hanging="360"/>
      </w:pPr>
      <w:rPr>
        <w:rFonts w:ascii="Symbol" w:hAnsi="Symbol" w:hint="default"/>
        <w:sz w:val="20"/>
      </w:rPr>
    </w:lvl>
    <w:lvl w:ilvl="4" w:tplc="8026B938" w:tentative="1">
      <w:start w:val="1"/>
      <w:numFmt w:val="bullet"/>
      <w:lvlText w:val=""/>
      <w:lvlJc w:val="left"/>
      <w:pPr>
        <w:tabs>
          <w:tab w:val="num" w:pos="3600"/>
        </w:tabs>
        <w:ind w:left="3600" w:hanging="360"/>
      </w:pPr>
      <w:rPr>
        <w:rFonts w:ascii="Symbol" w:hAnsi="Symbol" w:hint="default"/>
        <w:sz w:val="20"/>
      </w:rPr>
    </w:lvl>
    <w:lvl w:ilvl="5" w:tplc="18861A8A" w:tentative="1">
      <w:start w:val="1"/>
      <w:numFmt w:val="bullet"/>
      <w:lvlText w:val=""/>
      <w:lvlJc w:val="left"/>
      <w:pPr>
        <w:tabs>
          <w:tab w:val="num" w:pos="4320"/>
        </w:tabs>
        <w:ind w:left="4320" w:hanging="360"/>
      </w:pPr>
      <w:rPr>
        <w:rFonts w:ascii="Symbol" w:hAnsi="Symbol" w:hint="default"/>
        <w:sz w:val="20"/>
      </w:rPr>
    </w:lvl>
    <w:lvl w:ilvl="6" w:tplc="68E45DF8" w:tentative="1">
      <w:start w:val="1"/>
      <w:numFmt w:val="bullet"/>
      <w:lvlText w:val=""/>
      <w:lvlJc w:val="left"/>
      <w:pPr>
        <w:tabs>
          <w:tab w:val="num" w:pos="5040"/>
        </w:tabs>
        <w:ind w:left="5040" w:hanging="360"/>
      </w:pPr>
      <w:rPr>
        <w:rFonts w:ascii="Symbol" w:hAnsi="Symbol" w:hint="default"/>
        <w:sz w:val="20"/>
      </w:rPr>
    </w:lvl>
    <w:lvl w:ilvl="7" w:tplc="58982FF6" w:tentative="1">
      <w:start w:val="1"/>
      <w:numFmt w:val="bullet"/>
      <w:lvlText w:val=""/>
      <w:lvlJc w:val="left"/>
      <w:pPr>
        <w:tabs>
          <w:tab w:val="num" w:pos="5760"/>
        </w:tabs>
        <w:ind w:left="5760" w:hanging="360"/>
      </w:pPr>
      <w:rPr>
        <w:rFonts w:ascii="Symbol" w:hAnsi="Symbol" w:hint="default"/>
        <w:sz w:val="20"/>
      </w:rPr>
    </w:lvl>
    <w:lvl w:ilvl="8" w:tplc="3DE01804"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107F6B"/>
    <w:multiLevelType w:val="hybridMultilevel"/>
    <w:tmpl w:val="21C8504C"/>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41B4F"/>
    <w:multiLevelType w:val="hybridMultilevel"/>
    <w:tmpl w:val="AB38FFE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20" w15:restartNumberingAfterBreak="0">
    <w:nsid w:val="38B2358A"/>
    <w:multiLevelType w:val="multilevel"/>
    <w:tmpl w:val="3E489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EC740F"/>
    <w:multiLevelType w:val="hybridMultilevel"/>
    <w:tmpl w:val="3B3CBB1A"/>
    <w:lvl w:ilvl="0" w:tplc="1E08601E">
      <w:start w:val="1"/>
      <w:numFmt w:val="decimal"/>
      <w:lvlText w:val="%1)"/>
      <w:lvlJc w:val="left"/>
      <w:pPr>
        <w:ind w:left="360" w:hanging="360"/>
      </w:pPr>
    </w:lvl>
    <w:lvl w:ilvl="1" w:tplc="FD7AEA6E">
      <w:start w:val="1"/>
      <w:numFmt w:val="lowerLetter"/>
      <w:lvlText w:val="%2)"/>
      <w:lvlJc w:val="left"/>
      <w:pPr>
        <w:ind w:left="720" w:hanging="360"/>
      </w:pPr>
    </w:lvl>
    <w:lvl w:ilvl="2" w:tplc="21CAC962">
      <w:start w:val="1"/>
      <w:numFmt w:val="lowerRoman"/>
      <w:lvlText w:val="%3)"/>
      <w:lvlJc w:val="left"/>
      <w:pPr>
        <w:ind w:left="1080" w:hanging="360"/>
      </w:pPr>
    </w:lvl>
    <w:lvl w:ilvl="3" w:tplc="45ECC1EE">
      <w:start w:val="1"/>
      <w:numFmt w:val="decimal"/>
      <w:lvlText w:val="(%4)"/>
      <w:lvlJc w:val="left"/>
      <w:pPr>
        <w:ind w:left="1440" w:hanging="360"/>
      </w:pPr>
    </w:lvl>
    <w:lvl w:ilvl="4" w:tplc="660C55F4">
      <w:start w:val="1"/>
      <w:numFmt w:val="lowerLetter"/>
      <w:lvlText w:val="(%5)"/>
      <w:lvlJc w:val="left"/>
      <w:pPr>
        <w:ind w:left="1800" w:hanging="360"/>
      </w:pPr>
    </w:lvl>
    <w:lvl w:ilvl="5" w:tplc="CB46C5C6">
      <w:start w:val="1"/>
      <w:numFmt w:val="lowerRoman"/>
      <w:lvlText w:val="(%6)"/>
      <w:lvlJc w:val="left"/>
      <w:pPr>
        <w:ind w:left="2160" w:hanging="360"/>
      </w:pPr>
    </w:lvl>
    <w:lvl w:ilvl="6" w:tplc="E90E525E">
      <w:start w:val="1"/>
      <w:numFmt w:val="decimal"/>
      <w:lvlText w:val="%7."/>
      <w:lvlJc w:val="left"/>
      <w:pPr>
        <w:ind w:left="2520" w:hanging="360"/>
      </w:pPr>
    </w:lvl>
    <w:lvl w:ilvl="7" w:tplc="76C02BD8">
      <w:start w:val="1"/>
      <w:numFmt w:val="lowerLetter"/>
      <w:lvlText w:val="%8."/>
      <w:lvlJc w:val="left"/>
      <w:pPr>
        <w:ind w:left="2880" w:hanging="360"/>
      </w:pPr>
    </w:lvl>
    <w:lvl w:ilvl="8" w:tplc="489CE0CE">
      <w:start w:val="1"/>
      <w:numFmt w:val="lowerRoman"/>
      <w:lvlText w:val="%9."/>
      <w:lvlJc w:val="left"/>
      <w:pPr>
        <w:ind w:left="3240" w:hanging="360"/>
      </w:pPr>
    </w:lvl>
  </w:abstractNum>
  <w:abstractNum w:abstractNumId="26"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AF6403"/>
    <w:multiLevelType w:val="hybridMultilevel"/>
    <w:tmpl w:val="12B8A50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82781"/>
    <w:multiLevelType w:val="hybridMultilevel"/>
    <w:tmpl w:val="2E18D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71E87"/>
    <w:multiLevelType w:val="hybridMultilevel"/>
    <w:tmpl w:val="8C8C5DFC"/>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0"/>
  </w:num>
  <w:num w:numId="5">
    <w:abstractNumId w:val="24"/>
  </w:num>
  <w:num w:numId="6">
    <w:abstractNumId w:val="28"/>
  </w:num>
  <w:num w:numId="7">
    <w:abstractNumId w:val="1"/>
  </w:num>
  <w:num w:numId="8">
    <w:abstractNumId w:val="25"/>
  </w:num>
  <w:num w:numId="9">
    <w:abstractNumId w:val="8"/>
  </w:num>
  <w:num w:numId="10">
    <w:abstractNumId w:val="14"/>
  </w:num>
  <w:num w:numId="11">
    <w:abstractNumId w:val="7"/>
  </w:num>
  <w:num w:numId="12">
    <w:abstractNumId w:val="34"/>
  </w:num>
  <w:num w:numId="13">
    <w:abstractNumId w:val="23"/>
  </w:num>
  <w:num w:numId="14">
    <w:abstractNumId w:val="3"/>
  </w:num>
  <w:num w:numId="15">
    <w:abstractNumId w:val="22"/>
  </w:num>
  <w:num w:numId="16">
    <w:abstractNumId w:val="21"/>
  </w:num>
  <w:num w:numId="17">
    <w:abstractNumId w:val="9"/>
  </w:num>
  <w:num w:numId="18">
    <w:abstractNumId w:val="41"/>
  </w:num>
  <w:num w:numId="19">
    <w:abstractNumId w:val="29"/>
  </w:num>
  <w:num w:numId="20">
    <w:abstractNumId w:val="0"/>
  </w:num>
  <w:num w:numId="21">
    <w:abstractNumId w:val="26"/>
  </w:num>
  <w:num w:numId="22">
    <w:abstractNumId w:val="38"/>
  </w:num>
  <w:num w:numId="23">
    <w:abstractNumId w:val="30"/>
  </w:num>
  <w:num w:numId="24">
    <w:abstractNumId w:val="32"/>
  </w:num>
  <w:num w:numId="25">
    <w:abstractNumId w:val="17"/>
  </w:num>
  <w:num w:numId="26">
    <w:abstractNumId w:val="5"/>
  </w:num>
  <w:num w:numId="27">
    <w:abstractNumId w:val="15"/>
  </w:num>
  <w:num w:numId="28">
    <w:abstractNumId w:val="27"/>
  </w:num>
  <w:num w:numId="29">
    <w:abstractNumId w:val="39"/>
  </w:num>
  <w:num w:numId="30">
    <w:abstractNumId w:val="12"/>
  </w:num>
  <w:num w:numId="31">
    <w:abstractNumId w:val="11"/>
  </w:num>
  <w:num w:numId="32">
    <w:abstractNumId w:val="31"/>
  </w:num>
  <w:num w:numId="33">
    <w:abstractNumId w:val="4"/>
  </w:num>
  <w:num w:numId="34">
    <w:abstractNumId w:val="40"/>
  </w:num>
  <w:num w:numId="35">
    <w:abstractNumId w:val="33"/>
  </w:num>
  <w:num w:numId="36">
    <w:abstractNumId w:val="36"/>
  </w:num>
  <w:num w:numId="37">
    <w:abstractNumId w:val="6"/>
  </w:num>
  <w:num w:numId="38">
    <w:abstractNumId w:val="16"/>
  </w:num>
  <w:num w:numId="39">
    <w:abstractNumId w:val="18"/>
  </w:num>
  <w:num w:numId="40">
    <w:abstractNumId w:val="2"/>
  </w:num>
  <w:num w:numId="41">
    <w:abstractNumId w:val="35"/>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qQUA0wI8LywAAAA="/>
  </w:docVars>
  <w:rsids>
    <w:rsidRoot w:val="00723F24"/>
    <w:rsid w:val="00001768"/>
    <w:rsid w:val="000029AE"/>
    <w:rsid w:val="00003D57"/>
    <w:rsid w:val="0000427D"/>
    <w:rsid w:val="00004450"/>
    <w:rsid w:val="00010C20"/>
    <w:rsid w:val="00012414"/>
    <w:rsid w:val="0001338F"/>
    <w:rsid w:val="00014057"/>
    <w:rsid w:val="000178BD"/>
    <w:rsid w:val="00017CC6"/>
    <w:rsid w:val="00020CDA"/>
    <w:rsid w:val="0002348A"/>
    <w:rsid w:val="000249C1"/>
    <w:rsid w:val="00025A06"/>
    <w:rsid w:val="00026528"/>
    <w:rsid w:val="00026B95"/>
    <w:rsid w:val="000272DA"/>
    <w:rsid w:val="000303F5"/>
    <w:rsid w:val="00033356"/>
    <w:rsid w:val="000348E8"/>
    <w:rsid w:val="00035163"/>
    <w:rsid w:val="00035290"/>
    <w:rsid w:val="00041109"/>
    <w:rsid w:val="00041442"/>
    <w:rsid w:val="00041C35"/>
    <w:rsid w:val="00046BBF"/>
    <w:rsid w:val="000503FD"/>
    <w:rsid w:val="00054D97"/>
    <w:rsid w:val="000565D2"/>
    <w:rsid w:val="00064292"/>
    <w:rsid w:val="00064E93"/>
    <w:rsid w:val="000735D9"/>
    <w:rsid w:val="000736EC"/>
    <w:rsid w:val="00075C0D"/>
    <w:rsid w:val="00077CFD"/>
    <w:rsid w:val="00077D88"/>
    <w:rsid w:val="00077FDF"/>
    <w:rsid w:val="00080AD3"/>
    <w:rsid w:val="000843E6"/>
    <w:rsid w:val="00085D01"/>
    <w:rsid w:val="00085F9B"/>
    <w:rsid w:val="00091F0D"/>
    <w:rsid w:val="00092C83"/>
    <w:rsid w:val="00095138"/>
    <w:rsid w:val="000960A9"/>
    <w:rsid w:val="000974E2"/>
    <w:rsid w:val="000A152D"/>
    <w:rsid w:val="000A7769"/>
    <w:rsid w:val="000B0A68"/>
    <w:rsid w:val="000B2078"/>
    <w:rsid w:val="000B6128"/>
    <w:rsid w:val="000C0016"/>
    <w:rsid w:val="000C203C"/>
    <w:rsid w:val="000C4600"/>
    <w:rsid w:val="000C5DDA"/>
    <w:rsid w:val="000D0A79"/>
    <w:rsid w:val="000D0AC9"/>
    <w:rsid w:val="000D1FF6"/>
    <w:rsid w:val="000E638A"/>
    <w:rsid w:val="000F0B32"/>
    <w:rsid w:val="000F13D8"/>
    <w:rsid w:val="000F1B9C"/>
    <w:rsid w:val="000F52AF"/>
    <w:rsid w:val="000F5B07"/>
    <w:rsid w:val="000F6652"/>
    <w:rsid w:val="000F7789"/>
    <w:rsid w:val="00102B63"/>
    <w:rsid w:val="00102FBE"/>
    <w:rsid w:val="001042AA"/>
    <w:rsid w:val="001069E2"/>
    <w:rsid w:val="00110105"/>
    <w:rsid w:val="00111A65"/>
    <w:rsid w:val="0011459D"/>
    <w:rsid w:val="00114CA0"/>
    <w:rsid w:val="00116394"/>
    <w:rsid w:val="001173A8"/>
    <w:rsid w:val="00117415"/>
    <w:rsid w:val="00117C85"/>
    <w:rsid w:val="00117E5B"/>
    <w:rsid w:val="00117F1C"/>
    <w:rsid w:val="00121464"/>
    <w:rsid w:val="001217B6"/>
    <w:rsid w:val="00122518"/>
    <w:rsid w:val="0012519C"/>
    <w:rsid w:val="00125242"/>
    <w:rsid w:val="00125CE0"/>
    <w:rsid w:val="00126860"/>
    <w:rsid w:val="00130E99"/>
    <w:rsid w:val="00131704"/>
    <w:rsid w:val="001338C4"/>
    <w:rsid w:val="001349CB"/>
    <w:rsid w:val="00135104"/>
    <w:rsid w:val="001361CC"/>
    <w:rsid w:val="0013652E"/>
    <w:rsid w:val="00136716"/>
    <w:rsid w:val="00136F8A"/>
    <w:rsid w:val="00137275"/>
    <w:rsid w:val="0013748E"/>
    <w:rsid w:val="001400C0"/>
    <w:rsid w:val="001400EA"/>
    <w:rsid w:val="00141F2F"/>
    <w:rsid w:val="00145CC7"/>
    <w:rsid w:val="00146D52"/>
    <w:rsid w:val="00150248"/>
    <w:rsid w:val="00151035"/>
    <w:rsid w:val="00151CB6"/>
    <w:rsid w:val="001532FA"/>
    <w:rsid w:val="001567C9"/>
    <w:rsid w:val="001575CA"/>
    <w:rsid w:val="00160236"/>
    <w:rsid w:val="001618E3"/>
    <w:rsid w:val="00163B1E"/>
    <w:rsid w:val="001655C0"/>
    <w:rsid w:val="001704A5"/>
    <w:rsid w:val="001714E9"/>
    <w:rsid w:val="00172114"/>
    <w:rsid w:val="001726D9"/>
    <w:rsid w:val="00173506"/>
    <w:rsid w:val="001740BF"/>
    <w:rsid w:val="00175D9B"/>
    <w:rsid w:val="00177906"/>
    <w:rsid w:val="0018292D"/>
    <w:rsid w:val="00183717"/>
    <w:rsid w:val="00183B87"/>
    <w:rsid w:val="00183C16"/>
    <w:rsid w:val="00184884"/>
    <w:rsid w:val="00185745"/>
    <w:rsid w:val="001869CF"/>
    <w:rsid w:val="00193E53"/>
    <w:rsid w:val="00196D53"/>
    <w:rsid w:val="001A2D07"/>
    <w:rsid w:val="001A2F1D"/>
    <w:rsid w:val="001A3BAF"/>
    <w:rsid w:val="001A3D9A"/>
    <w:rsid w:val="001A4027"/>
    <w:rsid w:val="001A6F16"/>
    <w:rsid w:val="001B111B"/>
    <w:rsid w:val="001B1528"/>
    <w:rsid w:val="001B211A"/>
    <w:rsid w:val="001B2610"/>
    <w:rsid w:val="001B6250"/>
    <w:rsid w:val="001B674D"/>
    <w:rsid w:val="001B72C9"/>
    <w:rsid w:val="001B7F1A"/>
    <w:rsid w:val="001C0E40"/>
    <w:rsid w:val="001C1729"/>
    <w:rsid w:val="001C22BD"/>
    <w:rsid w:val="001C261E"/>
    <w:rsid w:val="001C3E2F"/>
    <w:rsid w:val="001C4991"/>
    <w:rsid w:val="001C5AC9"/>
    <w:rsid w:val="001C6A33"/>
    <w:rsid w:val="001C7178"/>
    <w:rsid w:val="001D14B7"/>
    <w:rsid w:val="001D1BE0"/>
    <w:rsid w:val="001D1FF0"/>
    <w:rsid w:val="001D366A"/>
    <w:rsid w:val="001D3D0D"/>
    <w:rsid w:val="001D45B3"/>
    <w:rsid w:val="001D6783"/>
    <w:rsid w:val="001F0BB7"/>
    <w:rsid w:val="001F0DB1"/>
    <w:rsid w:val="001F0EE4"/>
    <w:rsid w:val="001F3957"/>
    <w:rsid w:val="001F4019"/>
    <w:rsid w:val="001F5443"/>
    <w:rsid w:val="001F5D9D"/>
    <w:rsid w:val="002004D2"/>
    <w:rsid w:val="0020094A"/>
    <w:rsid w:val="00202271"/>
    <w:rsid w:val="00203D41"/>
    <w:rsid w:val="00204D15"/>
    <w:rsid w:val="00207684"/>
    <w:rsid w:val="0021043E"/>
    <w:rsid w:val="00213B03"/>
    <w:rsid w:val="00215612"/>
    <w:rsid w:val="00220C70"/>
    <w:rsid w:val="00221898"/>
    <w:rsid w:val="002256FC"/>
    <w:rsid w:val="00225817"/>
    <w:rsid w:val="00227DD0"/>
    <w:rsid w:val="00231AC4"/>
    <w:rsid w:val="00231D70"/>
    <w:rsid w:val="00231EF5"/>
    <w:rsid w:val="00232135"/>
    <w:rsid w:val="0023348E"/>
    <w:rsid w:val="00233E16"/>
    <w:rsid w:val="00234971"/>
    <w:rsid w:val="00234A3D"/>
    <w:rsid w:val="00234C63"/>
    <w:rsid w:val="0023593D"/>
    <w:rsid w:val="002374BE"/>
    <w:rsid w:val="0024220E"/>
    <w:rsid w:val="002436EB"/>
    <w:rsid w:val="00243DA3"/>
    <w:rsid w:val="002440E3"/>
    <w:rsid w:val="00246CA9"/>
    <w:rsid w:val="00251620"/>
    <w:rsid w:val="002518D2"/>
    <w:rsid w:val="002529D4"/>
    <w:rsid w:val="00255121"/>
    <w:rsid w:val="00255695"/>
    <w:rsid w:val="002562FA"/>
    <w:rsid w:val="0025772F"/>
    <w:rsid w:val="002651C0"/>
    <w:rsid w:val="00265399"/>
    <w:rsid w:val="002668BC"/>
    <w:rsid w:val="002701E8"/>
    <w:rsid w:val="00270E72"/>
    <w:rsid w:val="00271E25"/>
    <w:rsid w:val="00272CFB"/>
    <w:rsid w:val="00274BEF"/>
    <w:rsid w:val="0027658A"/>
    <w:rsid w:val="00276E94"/>
    <w:rsid w:val="0027746B"/>
    <w:rsid w:val="002776BD"/>
    <w:rsid w:val="00277EF7"/>
    <w:rsid w:val="00280144"/>
    <w:rsid w:val="002804BE"/>
    <w:rsid w:val="00282C14"/>
    <w:rsid w:val="0028724F"/>
    <w:rsid w:val="0028786F"/>
    <w:rsid w:val="00291013"/>
    <w:rsid w:val="002920CC"/>
    <w:rsid w:val="00293847"/>
    <w:rsid w:val="002940ED"/>
    <w:rsid w:val="00296A0E"/>
    <w:rsid w:val="0029767D"/>
    <w:rsid w:val="002A00C0"/>
    <w:rsid w:val="002A048C"/>
    <w:rsid w:val="002A1EE1"/>
    <w:rsid w:val="002A5EE3"/>
    <w:rsid w:val="002A78AF"/>
    <w:rsid w:val="002B1A5D"/>
    <w:rsid w:val="002B1F42"/>
    <w:rsid w:val="002C0A0B"/>
    <w:rsid w:val="002C4BA3"/>
    <w:rsid w:val="002D2595"/>
    <w:rsid w:val="002D47AD"/>
    <w:rsid w:val="002D60F7"/>
    <w:rsid w:val="002D79D4"/>
    <w:rsid w:val="002E0109"/>
    <w:rsid w:val="002E6CC9"/>
    <w:rsid w:val="002E6F57"/>
    <w:rsid w:val="002E7506"/>
    <w:rsid w:val="002F1C7B"/>
    <w:rsid w:val="002F1F45"/>
    <w:rsid w:val="002F270C"/>
    <w:rsid w:val="002F37DF"/>
    <w:rsid w:val="002F4CD0"/>
    <w:rsid w:val="002F5C5F"/>
    <w:rsid w:val="002F6DE2"/>
    <w:rsid w:val="00300691"/>
    <w:rsid w:val="003026AC"/>
    <w:rsid w:val="003063F1"/>
    <w:rsid w:val="00310241"/>
    <w:rsid w:val="00313BD5"/>
    <w:rsid w:val="00314794"/>
    <w:rsid w:val="00315615"/>
    <w:rsid w:val="003157FB"/>
    <w:rsid w:val="003161B1"/>
    <w:rsid w:val="0031692E"/>
    <w:rsid w:val="00321E0D"/>
    <w:rsid w:val="00321EEB"/>
    <w:rsid w:val="00322596"/>
    <w:rsid w:val="00322F3C"/>
    <w:rsid w:val="00325100"/>
    <w:rsid w:val="00326024"/>
    <w:rsid w:val="0032657F"/>
    <w:rsid w:val="003270B7"/>
    <w:rsid w:val="0033065C"/>
    <w:rsid w:val="0033196D"/>
    <w:rsid w:val="003326AB"/>
    <w:rsid w:val="00332F57"/>
    <w:rsid w:val="00335474"/>
    <w:rsid w:val="00337409"/>
    <w:rsid w:val="00341C7D"/>
    <w:rsid w:val="00342A4A"/>
    <w:rsid w:val="003441FF"/>
    <w:rsid w:val="00344F4E"/>
    <w:rsid w:val="0034570D"/>
    <w:rsid w:val="0035015E"/>
    <w:rsid w:val="003535B1"/>
    <w:rsid w:val="00354A81"/>
    <w:rsid w:val="00355721"/>
    <w:rsid w:val="00360441"/>
    <w:rsid w:val="00361443"/>
    <w:rsid w:val="003768C0"/>
    <w:rsid w:val="003775D0"/>
    <w:rsid w:val="00377DCA"/>
    <w:rsid w:val="00380B2F"/>
    <w:rsid w:val="00390070"/>
    <w:rsid w:val="00390AC9"/>
    <w:rsid w:val="00392841"/>
    <w:rsid w:val="00395946"/>
    <w:rsid w:val="00395E4E"/>
    <w:rsid w:val="00395EB3"/>
    <w:rsid w:val="0039675A"/>
    <w:rsid w:val="003A0147"/>
    <w:rsid w:val="003A170F"/>
    <w:rsid w:val="003A2E79"/>
    <w:rsid w:val="003A326C"/>
    <w:rsid w:val="003A7A42"/>
    <w:rsid w:val="003A7F1E"/>
    <w:rsid w:val="003B1585"/>
    <w:rsid w:val="003B649F"/>
    <w:rsid w:val="003C0C08"/>
    <w:rsid w:val="003C1344"/>
    <w:rsid w:val="003C3FDA"/>
    <w:rsid w:val="003C4704"/>
    <w:rsid w:val="003C6415"/>
    <w:rsid w:val="003C6515"/>
    <w:rsid w:val="003D1F66"/>
    <w:rsid w:val="003D2A8A"/>
    <w:rsid w:val="003D5BBF"/>
    <w:rsid w:val="003E03C2"/>
    <w:rsid w:val="003E0FB7"/>
    <w:rsid w:val="003E2D46"/>
    <w:rsid w:val="003E63AE"/>
    <w:rsid w:val="003E782B"/>
    <w:rsid w:val="003F68B4"/>
    <w:rsid w:val="004021BB"/>
    <w:rsid w:val="0040714D"/>
    <w:rsid w:val="00410560"/>
    <w:rsid w:val="004122E8"/>
    <w:rsid w:val="00412EF8"/>
    <w:rsid w:val="004152D4"/>
    <w:rsid w:val="00423805"/>
    <w:rsid w:val="004253D3"/>
    <w:rsid w:val="00425D73"/>
    <w:rsid w:val="00426196"/>
    <w:rsid w:val="0042665C"/>
    <w:rsid w:val="00426D9C"/>
    <w:rsid w:val="004276D8"/>
    <w:rsid w:val="004277C6"/>
    <w:rsid w:val="00427B4A"/>
    <w:rsid w:val="00430C8E"/>
    <w:rsid w:val="00432B5A"/>
    <w:rsid w:val="00433779"/>
    <w:rsid w:val="00434DB5"/>
    <w:rsid w:val="00435188"/>
    <w:rsid w:val="0043578F"/>
    <w:rsid w:val="00436400"/>
    <w:rsid w:val="00437012"/>
    <w:rsid w:val="004453F6"/>
    <w:rsid w:val="0045289E"/>
    <w:rsid w:val="00452E2D"/>
    <w:rsid w:val="00454FAA"/>
    <w:rsid w:val="00461250"/>
    <w:rsid w:val="00464888"/>
    <w:rsid w:val="00464954"/>
    <w:rsid w:val="00466831"/>
    <w:rsid w:val="00466E63"/>
    <w:rsid w:val="00470D59"/>
    <w:rsid w:val="0047119E"/>
    <w:rsid w:val="00472EC4"/>
    <w:rsid w:val="004739C4"/>
    <w:rsid w:val="00474C44"/>
    <w:rsid w:val="0047602E"/>
    <w:rsid w:val="00477B89"/>
    <w:rsid w:val="00484D8D"/>
    <w:rsid w:val="00485167"/>
    <w:rsid w:val="00486E1E"/>
    <w:rsid w:val="00490C18"/>
    <w:rsid w:val="004956CA"/>
    <w:rsid w:val="004A17B2"/>
    <w:rsid w:val="004A33FD"/>
    <w:rsid w:val="004A3BBB"/>
    <w:rsid w:val="004A720F"/>
    <w:rsid w:val="004A7740"/>
    <w:rsid w:val="004B0AC5"/>
    <w:rsid w:val="004B6DF0"/>
    <w:rsid w:val="004B786A"/>
    <w:rsid w:val="004C5362"/>
    <w:rsid w:val="004C5C33"/>
    <w:rsid w:val="004C6014"/>
    <w:rsid w:val="004C6748"/>
    <w:rsid w:val="004D3DA1"/>
    <w:rsid w:val="004D4739"/>
    <w:rsid w:val="004D4901"/>
    <w:rsid w:val="004D5C89"/>
    <w:rsid w:val="004D600C"/>
    <w:rsid w:val="004D6597"/>
    <w:rsid w:val="004D6AED"/>
    <w:rsid w:val="004E09D0"/>
    <w:rsid w:val="004E0CCF"/>
    <w:rsid w:val="004E1BD5"/>
    <w:rsid w:val="004E1DF8"/>
    <w:rsid w:val="004E3A76"/>
    <w:rsid w:val="004E605B"/>
    <w:rsid w:val="004E68E0"/>
    <w:rsid w:val="004F07E1"/>
    <w:rsid w:val="004F0EEF"/>
    <w:rsid w:val="004F4478"/>
    <w:rsid w:val="004F597B"/>
    <w:rsid w:val="004F6F59"/>
    <w:rsid w:val="00505C33"/>
    <w:rsid w:val="00507C32"/>
    <w:rsid w:val="00511258"/>
    <w:rsid w:val="00511B56"/>
    <w:rsid w:val="00511D2B"/>
    <w:rsid w:val="0051478A"/>
    <w:rsid w:val="0051485F"/>
    <w:rsid w:val="00517768"/>
    <w:rsid w:val="00522A4C"/>
    <w:rsid w:val="00524618"/>
    <w:rsid w:val="00524CF8"/>
    <w:rsid w:val="00525673"/>
    <w:rsid w:val="00525D68"/>
    <w:rsid w:val="00526EED"/>
    <w:rsid w:val="00527315"/>
    <w:rsid w:val="0053583B"/>
    <w:rsid w:val="005371BB"/>
    <w:rsid w:val="005407B9"/>
    <w:rsid w:val="00541EBD"/>
    <w:rsid w:val="00543337"/>
    <w:rsid w:val="00550B8F"/>
    <w:rsid w:val="00552237"/>
    <w:rsid w:val="0055371D"/>
    <w:rsid w:val="005555C8"/>
    <w:rsid w:val="0055685E"/>
    <w:rsid w:val="00563B99"/>
    <w:rsid w:val="00564B9A"/>
    <w:rsid w:val="0056610F"/>
    <w:rsid w:val="00566227"/>
    <w:rsid w:val="00570F4F"/>
    <w:rsid w:val="00574DE8"/>
    <w:rsid w:val="00576836"/>
    <w:rsid w:val="005802D5"/>
    <w:rsid w:val="00580EC9"/>
    <w:rsid w:val="00581409"/>
    <w:rsid w:val="0058174C"/>
    <w:rsid w:val="00583687"/>
    <w:rsid w:val="005A0397"/>
    <w:rsid w:val="005A1779"/>
    <w:rsid w:val="005A6764"/>
    <w:rsid w:val="005A771E"/>
    <w:rsid w:val="005B02DF"/>
    <w:rsid w:val="005B3247"/>
    <w:rsid w:val="005B7ED6"/>
    <w:rsid w:val="005C0F6D"/>
    <w:rsid w:val="005C3821"/>
    <w:rsid w:val="005C47A9"/>
    <w:rsid w:val="005C4F2E"/>
    <w:rsid w:val="005C5079"/>
    <w:rsid w:val="005C73CA"/>
    <w:rsid w:val="005D11BF"/>
    <w:rsid w:val="005D2A33"/>
    <w:rsid w:val="005D617C"/>
    <w:rsid w:val="005D76FC"/>
    <w:rsid w:val="005D7AD3"/>
    <w:rsid w:val="005E2842"/>
    <w:rsid w:val="005E2EA9"/>
    <w:rsid w:val="005E4B9D"/>
    <w:rsid w:val="005E4E49"/>
    <w:rsid w:val="005E5C53"/>
    <w:rsid w:val="005E5E8D"/>
    <w:rsid w:val="005E6D96"/>
    <w:rsid w:val="005F7B82"/>
    <w:rsid w:val="00602049"/>
    <w:rsid w:val="0061060E"/>
    <w:rsid w:val="00610BE2"/>
    <w:rsid w:val="00611E29"/>
    <w:rsid w:val="0061354C"/>
    <w:rsid w:val="00614C61"/>
    <w:rsid w:val="00615050"/>
    <w:rsid w:val="006158B0"/>
    <w:rsid w:val="006223B7"/>
    <w:rsid w:val="00624BCC"/>
    <w:rsid w:val="0062586C"/>
    <w:rsid w:val="0062601D"/>
    <w:rsid w:val="00626DCB"/>
    <w:rsid w:val="00630336"/>
    <w:rsid w:val="00632027"/>
    <w:rsid w:val="006352A9"/>
    <w:rsid w:val="00635E78"/>
    <w:rsid w:val="00637407"/>
    <w:rsid w:val="006404A2"/>
    <w:rsid w:val="0064129B"/>
    <w:rsid w:val="00643E3D"/>
    <w:rsid w:val="00645363"/>
    <w:rsid w:val="006456B3"/>
    <w:rsid w:val="0064593C"/>
    <w:rsid w:val="00645DBB"/>
    <w:rsid w:val="006525A4"/>
    <w:rsid w:val="00652BE4"/>
    <w:rsid w:val="00654B68"/>
    <w:rsid w:val="006567F5"/>
    <w:rsid w:val="00660C93"/>
    <w:rsid w:val="0067014A"/>
    <w:rsid w:val="0067156B"/>
    <w:rsid w:val="0067382F"/>
    <w:rsid w:val="00677FC7"/>
    <w:rsid w:val="006816B0"/>
    <w:rsid w:val="0068379C"/>
    <w:rsid w:val="00684A19"/>
    <w:rsid w:val="00684FA7"/>
    <w:rsid w:val="006936C3"/>
    <w:rsid w:val="00697934"/>
    <w:rsid w:val="00697A22"/>
    <w:rsid w:val="006A6120"/>
    <w:rsid w:val="006A7272"/>
    <w:rsid w:val="006A7340"/>
    <w:rsid w:val="006A7AEE"/>
    <w:rsid w:val="006B0480"/>
    <w:rsid w:val="006B0606"/>
    <w:rsid w:val="006B62DD"/>
    <w:rsid w:val="006B7B2A"/>
    <w:rsid w:val="006C1E83"/>
    <w:rsid w:val="006C30A5"/>
    <w:rsid w:val="006C6CB8"/>
    <w:rsid w:val="006C7E95"/>
    <w:rsid w:val="006D0146"/>
    <w:rsid w:val="006D3976"/>
    <w:rsid w:val="006D53C3"/>
    <w:rsid w:val="006D6D06"/>
    <w:rsid w:val="006D6FCB"/>
    <w:rsid w:val="006E019B"/>
    <w:rsid w:val="006E29BB"/>
    <w:rsid w:val="006E4360"/>
    <w:rsid w:val="006E4F9F"/>
    <w:rsid w:val="006E6C7E"/>
    <w:rsid w:val="006E6E62"/>
    <w:rsid w:val="006F2C23"/>
    <w:rsid w:val="006F35BC"/>
    <w:rsid w:val="006F35E5"/>
    <w:rsid w:val="006F411D"/>
    <w:rsid w:val="006F5D90"/>
    <w:rsid w:val="0070180F"/>
    <w:rsid w:val="00701F88"/>
    <w:rsid w:val="00702959"/>
    <w:rsid w:val="0070339A"/>
    <w:rsid w:val="007033E3"/>
    <w:rsid w:val="007041E8"/>
    <w:rsid w:val="00707861"/>
    <w:rsid w:val="00710794"/>
    <w:rsid w:val="007121FD"/>
    <w:rsid w:val="007161B0"/>
    <w:rsid w:val="007176CA"/>
    <w:rsid w:val="0072216F"/>
    <w:rsid w:val="007223D8"/>
    <w:rsid w:val="007227ED"/>
    <w:rsid w:val="00722D7D"/>
    <w:rsid w:val="007235CC"/>
    <w:rsid w:val="00723F24"/>
    <w:rsid w:val="007254A7"/>
    <w:rsid w:val="007270E9"/>
    <w:rsid w:val="007276DF"/>
    <w:rsid w:val="0073098E"/>
    <w:rsid w:val="00735EDD"/>
    <w:rsid w:val="00736468"/>
    <w:rsid w:val="00736BEA"/>
    <w:rsid w:val="00740221"/>
    <w:rsid w:val="0074035B"/>
    <w:rsid w:val="00741569"/>
    <w:rsid w:val="007424BB"/>
    <w:rsid w:val="00745812"/>
    <w:rsid w:val="00746BF9"/>
    <w:rsid w:val="007535E0"/>
    <w:rsid w:val="00755322"/>
    <w:rsid w:val="0075635F"/>
    <w:rsid w:val="007578B1"/>
    <w:rsid w:val="00760184"/>
    <w:rsid w:val="007625BF"/>
    <w:rsid w:val="00764204"/>
    <w:rsid w:val="00764529"/>
    <w:rsid w:val="00767C2F"/>
    <w:rsid w:val="0077148B"/>
    <w:rsid w:val="00771731"/>
    <w:rsid w:val="00771827"/>
    <w:rsid w:val="007732F3"/>
    <w:rsid w:val="00777A6F"/>
    <w:rsid w:val="00777BEA"/>
    <w:rsid w:val="00781254"/>
    <w:rsid w:val="0078285C"/>
    <w:rsid w:val="00783A22"/>
    <w:rsid w:val="0078430D"/>
    <w:rsid w:val="0078459D"/>
    <w:rsid w:val="00791414"/>
    <w:rsid w:val="00792EDA"/>
    <w:rsid w:val="007951DA"/>
    <w:rsid w:val="00795ECA"/>
    <w:rsid w:val="00796ED0"/>
    <w:rsid w:val="007A123D"/>
    <w:rsid w:val="007A340D"/>
    <w:rsid w:val="007A4A89"/>
    <w:rsid w:val="007A6C90"/>
    <w:rsid w:val="007B1799"/>
    <w:rsid w:val="007C1402"/>
    <w:rsid w:val="007C1523"/>
    <w:rsid w:val="007C591B"/>
    <w:rsid w:val="007C6038"/>
    <w:rsid w:val="007C639A"/>
    <w:rsid w:val="007C7345"/>
    <w:rsid w:val="007D22AF"/>
    <w:rsid w:val="007D3244"/>
    <w:rsid w:val="007D3362"/>
    <w:rsid w:val="007D381C"/>
    <w:rsid w:val="007E0A4C"/>
    <w:rsid w:val="007E6F8D"/>
    <w:rsid w:val="007E7C6A"/>
    <w:rsid w:val="007F0936"/>
    <w:rsid w:val="007F0B4F"/>
    <w:rsid w:val="007F2EF9"/>
    <w:rsid w:val="007F585B"/>
    <w:rsid w:val="008000E9"/>
    <w:rsid w:val="008006DC"/>
    <w:rsid w:val="00800EAB"/>
    <w:rsid w:val="00802AA5"/>
    <w:rsid w:val="0080386D"/>
    <w:rsid w:val="00810390"/>
    <w:rsid w:val="00811665"/>
    <w:rsid w:val="00811CCB"/>
    <w:rsid w:val="008144C1"/>
    <w:rsid w:val="00817056"/>
    <w:rsid w:val="00822487"/>
    <w:rsid w:val="00823371"/>
    <w:rsid w:val="0082337E"/>
    <w:rsid w:val="0082740D"/>
    <w:rsid w:val="00831447"/>
    <w:rsid w:val="008326B8"/>
    <w:rsid w:val="00834B09"/>
    <w:rsid w:val="00835459"/>
    <w:rsid w:val="008413A4"/>
    <w:rsid w:val="00841A30"/>
    <w:rsid w:val="00851B71"/>
    <w:rsid w:val="00855631"/>
    <w:rsid w:val="00856A3F"/>
    <w:rsid w:val="00863892"/>
    <w:rsid w:val="008661FF"/>
    <w:rsid w:val="00866EA6"/>
    <w:rsid w:val="00866F7F"/>
    <w:rsid w:val="008679FF"/>
    <w:rsid w:val="00874228"/>
    <w:rsid w:val="008777C7"/>
    <w:rsid w:val="008812B5"/>
    <w:rsid w:val="0088295D"/>
    <w:rsid w:val="00882EBF"/>
    <w:rsid w:val="00885E3B"/>
    <w:rsid w:val="00886EAE"/>
    <w:rsid w:val="00891E65"/>
    <w:rsid w:val="008920DF"/>
    <w:rsid w:val="008931C9"/>
    <w:rsid w:val="008953AB"/>
    <w:rsid w:val="0089797B"/>
    <w:rsid w:val="00897EA5"/>
    <w:rsid w:val="008A4726"/>
    <w:rsid w:val="008A4B8B"/>
    <w:rsid w:val="008A69B2"/>
    <w:rsid w:val="008A6E1A"/>
    <w:rsid w:val="008B0306"/>
    <w:rsid w:val="008B1B0C"/>
    <w:rsid w:val="008B2DC0"/>
    <w:rsid w:val="008B4FDA"/>
    <w:rsid w:val="008B5376"/>
    <w:rsid w:val="008B56A6"/>
    <w:rsid w:val="008B660E"/>
    <w:rsid w:val="008B662B"/>
    <w:rsid w:val="008C621B"/>
    <w:rsid w:val="008C6689"/>
    <w:rsid w:val="008C734E"/>
    <w:rsid w:val="008D051B"/>
    <w:rsid w:val="008D0C21"/>
    <w:rsid w:val="008D3DF3"/>
    <w:rsid w:val="008D7F7B"/>
    <w:rsid w:val="008E1590"/>
    <w:rsid w:val="008E25D0"/>
    <w:rsid w:val="008E3133"/>
    <w:rsid w:val="008E3CA1"/>
    <w:rsid w:val="008E3CF3"/>
    <w:rsid w:val="008E6339"/>
    <w:rsid w:val="008E64E8"/>
    <w:rsid w:val="008F3B87"/>
    <w:rsid w:val="008F40E8"/>
    <w:rsid w:val="009004F1"/>
    <w:rsid w:val="0090080C"/>
    <w:rsid w:val="009009ED"/>
    <w:rsid w:val="0090429A"/>
    <w:rsid w:val="009043AF"/>
    <w:rsid w:val="00904908"/>
    <w:rsid w:val="00904FC2"/>
    <w:rsid w:val="00906DAA"/>
    <w:rsid w:val="00911F59"/>
    <w:rsid w:val="00915B2E"/>
    <w:rsid w:val="00916074"/>
    <w:rsid w:val="00916864"/>
    <w:rsid w:val="0091763B"/>
    <w:rsid w:val="00922A76"/>
    <w:rsid w:val="009256F5"/>
    <w:rsid w:val="00932A30"/>
    <w:rsid w:val="009335A4"/>
    <w:rsid w:val="00933ABB"/>
    <w:rsid w:val="009340B0"/>
    <w:rsid w:val="009353F2"/>
    <w:rsid w:val="009363E7"/>
    <w:rsid w:val="00937A8B"/>
    <w:rsid w:val="00937E22"/>
    <w:rsid w:val="00941200"/>
    <w:rsid w:val="00944601"/>
    <w:rsid w:val="00945DD0"/>
    <w:rsid w:val="009529F3"/>
    <w:rsid w:val="0095388D"/>
    <w:rsid w:val="00955BA9"/>
    <w:rsid w:val="00956F1E"/>
    <w:rsid w:val="00963D6B"/>
    <w:rsid w:val="00965F68"/>
    <w:rsid w:val="009726B4"/>
    <w:rsid w:val="0097294E"/>
    <w:rsid w:val="009751E8"/>
    <w:rsid w:val="0098007E"/>
    <w:rsid w:val="0098021A"/>
    <w:rsid w:val="00981B97"/>
    <w:rsid w:val="00983455"/>
    <w:rsid w:val="00983769"/>
    <w:rsid w:val="00984FA0"/>
    <w:rsid w:val="00986F16"/>
    <w:rsid w:val="00987BAD"/>
    <w:rsid w:val="00987E1B"/>
    <w:rsid w:val="0099125C"/>
    <w:rsid w:val="00991748"/>
    <w:rsid w:val="00994464"/>
    <w:rsid w:val="00995026"/>
    <w:rsid w:val="00995FF7"/>
    <w:rsid w:val="00997691"/>
    <w:rsid w:val="009A12AD"/>
    <w:rsid w:val="009A1C18"/>
    <w:rsid w:val="009A1DC4"/>
    <w:rsid w:val="009A505D"/>
    <w:rsid w:val="009A7607"/>
    <w:rsid w:val="009B3D98"/>
    <w:rsid w:val="009B463A"/>
    <w:rsid w:val="009B509D"/>
    <w:rsid w:val="009B5BFC"/>
    <w:rsid w:val="009B5EF9"/>
    <w:rsid w:val="009B67D4"/>
    <w:rsid w:val="009C1D57"/>
    <w:rsid w:val="009C38C1"/>
    <w:rsid w:val="009C400F"/>
    <w:rsid w:val="009C464D"/>
    <w:rsid w:val="009C51C1"/>
    <w:rsid w:val="009C64DC"/>
    <w:rsid w:val="009C78ED"/>
    <w:rsid w:val="009D0B8F"/>
    <w:rsid w:val="009D102D"/>
    <w:rsid w:val="009D19A5"/>
    <w:rsid w:val="009D23B2"/>
    <w:rsid w:val="009D29BB"/>
    <w:rsid w:val="009D4CF0"/>
    <w:rsid w:val="009D5D07"/>
    <w:rsid w:val="009E0901"/>
    <w:rsid w:val="009E25E2"/>
    <w:rsid w:val="009E63B7"/>
    <w:rsid w:val="009E6E08"/>
    <w:rsid w:val="009F084E"/>
    <w:rsid w:val="009F202C"/>
    <w:rsid w:val="009F290F"/>
    <w:rsid w:val="009F4905"/>
    <w:rsid w:val="009F5D04"/>
    <w:rsid w:val="00A0068B"/>
    <w:rsid w:val="00A00CDB"/>
    <w:rsid w:val="00A020EF"/>
    <w:rsid w:val="00A04722"/>
    <w:rsid w:val="00A04848"/>
    <w:rsid w:val="00A07160"/>
    <w:rsid w:val="00A113C4"/>
    <w:rsid w:val="00A12FCF"/>
    <w:rsid w:val="00A14AF2"/>
    <w:rsid w:val="00A16BF2"/>
    <w:rsid w:val="00A176CD"/>
    <w:rsid w:val="00A20426"/>
    <w:rsid w:val="00A20A1F"/>
    <w:rsid w:val="00A21E28"/>
    <w:rsid w:val="00A2240E"/>
    <w:rsid w:val="00A226C2"/>
    <w:rsid w:val="00A243C2"/>
    <w:rsid w:val="00A2547F"/>
    <w:rsid w:val="00A25FEC"/>
    <w:rsid w:val="00A26B3C"/>
    <w:rsid w:val="00A334E8"/>
    <w:rsid w:val="00A35500"/>
    <w:rsid w:val="00A414AA"/>
    <w:rsid w:val="00A423A9"/>
    <w:rsid w:val="00A4385E"/>
    <w:rsid w:val="00A4565C"/>
    <w:rsid w:val="00A46DDF"/>
    <w:rsid w:val="00A47BE3"/>
    <w:rsid w:val="00A50C0D"/>
    <w:rsid w:val="00A52706"/>
    <w:rsid w:val="00A539F6"/>
    <w:rsid w:val="00A53F65"/>
    <w:rsid w:val="00A55775"/>
    <w:rsid w:val="00A56EC7"/>
    <w:rsid w:val="00A573A0"/>
    <w:rsid w:val="00A57C05"/>
    <w:rsid w:val="00A61D70"/>
    <w:rsid w:val="00A65F8A"/>
    <w:rsid w:val="00A6608F"/>
    <w:rsid w:val="00A662F1"/>
    <w:rsid w:val="00A666BA"/>
    <w:rsid w:val="00A668AA"/>
    <w:rsid w:val="00A673DC"/>
    <w:rsid w:val="00A70E36"/>
    <w:rsid w:val="00A716A4"/>
    <w:rsid w:val="00A71869"/>
    <w:rsid w:val="00A7318B"/>
    <w:rsid w:val="00A740F7"/>
    <w:rsid w:val="00A772DA"/>
    <w:rsid w:val="00A808BA"/>
    <w:rsid w:val="00A80B41"/>
    <w:rsid w:val="00A82C8F"/>
    <w:rsid w:val="00A852FD"/>
    <w:rsid w:val="00A873F7"/>
    <w:rsid w:val="00A94ADD"/>
    <w:rsid w:val="00A94D1D"/>
    <w:rsid w:val="00A954DD"/>
    <w:rsid w:val="00AA2924"/>
    <w:rsid w:val="00AA49F4"/>
    <w:rsid w:val="00AA5171"/>
    <w:rsid w:val="00AB1101"/>
    <w:rsid w:val="00AB4CF6"/>
    <w:rsid w:val="00AB7D25"/>
    <w:rsid w:val="00AC10BD"/>
    <w:rsid w:val="00AC2D6F"/>
    <w:rsid w:val="00AC2EAE"/>
    <w:rsid w:val="00AC3130"/>
    <w:rsid w:val="00AC78A2"/>
    <w:rsid w:val="00AD462B"/>
    <w:rsid w:val="00AD51DE"/>
    <w:rsid w:val="00AD5518"/>
    <w:rsid w:val="00AE0C67"/>
    <w:rsid w:val="00AE26FA"/>
    <w:rsid w:val="00AE31FB"/>
    <w:rsid w:val="00AE360A"/>
    <w:rsid w:val="00AE5035"/>
    <w:rsid w:val="00AE78FA"/>
    <w:rsid w:val="00AF01F2"/>
    <w:rsid w:val="00AF3CA0"/>
    <w:rsid w:val="00AF43DA"/>
    <w:rsid w:val="00AF455A"/>
    <w:rsid w:val="00AF4A11"/>
    <w:rsid w:val="00AF6903"/>
    <w:rsid w:val="00AF7158"/>
    <w:rsid w:val="00B019D3"/>
    <w:rsid w:val="00B01BE1"/>
    <w:rsid w:val="00B02EF1"/>
    <w:rsid w:val="00B03CA1"/>
    <w:rsid w:val="00B03FEC"/>
    <w:rsid w:val="00B04666"/>
    <w:rsid w:val="00B07F9C"/>
    <w:rsid w:val="00B101E1"/>
    <w:rsid w:val="00B1234C"/>
    <w:rsid w:val="00B14334"/>
    <w:rsid w:val="00B15040"/>
    <w:rsid w:val="00B151BD"/>
    <w:rsid w:val="00B15711"/>
    <w:rsid w:val="00B15C6E"/>
    <w:rsid w:val="00B208AE"/>
    <w:rsid w:val="00B20FE2"/>
    <w:rsid w:val="00B2777B"/>
    <w:rsid w:val="00B27B51"/>
    <w:rsid w:val="00B304C9"/>
    <w:rsid w:val="00B3078F"/>
    <w:rsid w:val="00B32ECE"/>
    <w:rsid w:val="00B3337D"/>
    <w:rsid w:val="00B33986"/>
    <w:rsid w:val="00B40ECA"/>
    <w:rsid w:val="00B45767"/>
    <w:rsid w:val="00B46CDC"/>
    <w:rsid w:val="00B46E34"/>
    <w:rsid w:val="00B46F0D"/>
    <w:rsid w:val="00B51AEA"/>
    <w:rsid w:val="00B527BC"/>
    <w:rsid w:val="00B53B4B"/>
    <w:rsid w:val="00B57456"/>
    <w:rsid w:val="00B57D53"/>
    <w:rsid w:val="00B61803"/>
    <w:rsid w:val="00B623E3"/>
    <w:rsid w:val="00B63E8A"/>
    <w:rsid w:val="00B736CA"/>
    <w:rsid w:val="00B74099"/>
    <w:rsid w:val="00B747B3"/>
    <w:rsid w:val="00B75B62"/>
    <w:rsid w:val="00B77FCB"/>
    <w:rsid w:val="00B82530"/>
    <w:rsid w:val="00B85441"/>
    <w:rsid w:val="00B93CF1"/>
    <w:rsid w:val="00B9692E"/>
    <w:rsid w:val="00B97625"/>
    <w:rsid w:val="00BA2DDB"/>
    <w:rsid w:val="00BA69B5"/>
    <w:rsid w:val="00BA6AD0"/>
    <w:rsid w:val="00BB0069"/>
    <w:rsid w:val="00BB0D0B"/>
    <w:rsid w:val="00BB15C7"/>
    <w:rsid w:val="00BB2230"/>
    <w:rsid w:val="00BB4627"/>
    <w:rsid w:val="00BC021D"/>
    <w:rsid w:val="00BC229B"/>
    <w:rsid w:val="00BC22E1"/>
    <w:rsid w:val="00BC2D54"/>
    <w:rsid w:val="00BC3ADC"/>
    <w:rsid w:val="00BC6AEE"/>
    <w:rsid w:val="00BD3C2D"/>
    <w:rsid w:val="00BD3EDD"/>
    <w:rsid w:val="00BD55AB"/>
    <w:rsid w:val="00BE0666"/>
    <w:rsid w:val="00BE13F8"/>
    <w:rsid w:val="00BE2184"/>
    <w:rsid w:val="00BE2484"/>
    <w:rsid w:val="00BF0782"/>
    <w:rsid w:val="00BF0A02"/>
    <w:rsid w:val="00BF1112"/>
    <w:rsid w:val="00BF53F3"/>
    <w:rsid w:val="00BF6549"/>
    <w:rsid w:val="00BF66C9"/>
    <w:rsid w:val="00BF7161"/>
    <w:rsid w:val="00C058D9"/>
    <w:rsid w:val="00C071C5"/>
    <w:rsid w:val="00C074A2"/>
    <w:rsid w:val="00C129BA"/>
    <w:rsid w:val="00C139C4"/>
    <w:rsid w:val="00C15CEF"/>
    <w:rsid w:val="00C161C7"/>
    <w:rsid w:val="00C16B02"/>
    <w:rsid w:val="00C20F16"/>
    <w:rsid w:val="00C332B6"/>
    <w:rsid w:val="00C35C20"/>
    <w:rsid w:val="00C368D1"/>
    <w:rsid w:val="00C403E4"/>
    <w:rsid w:val="00C40521"/>
    <w:rsid w:val="00C415BC"/>
    <w:rsid w:val="00C421CD"/>
    <w:rsid w:val="00C422DB"/>
    <w:rsid w:val="00C425D6"/>
    <w:rsid w:val="00C42771"/>
    <w:rsid w:val="00C44C7A"/>
    <w:rsid w:val="00C456A2"/>
    <w:rsid w:val="00C52B00"/>
    <w:rsid w:val="00C55E53"/>
    <w:rsid w:val="00C60A8F"/>
    <w:rsid w:val="00C60CFC"/>
    <w:rsid w:val="00C63F3E"/>
    <w:rsid w:val="00C64A74"/>
    <w:rsid w:val="00C65A88"/>
    <w:rsid w:val="00C67049"/>
    <w:rsid w:val="00C72E68"/>
    <w:rsid w:val="00C7305C"/>
    <w:rsid w:val="00C73D56"/>
    <w:rsid w:val="00C756B5"/>
    <w:rsid w:val="00C76C12"/>
    <w:rsid w:val="00C83D20"/>
    <w:rsid w:val="00C84D4B"/>
    <w:rsid w:val="00C8501A"/>
    <w:rsid w:val="00C86505"/>
    <w:rsid w:val="00C86E08"/>
    <w:rsid w:val="00C9003F"/>
    <w:rsid w:val="00C9216A"/>
    <w:rsid w:val="00C933E1"/>
    <w:rsid w:val="00C94210"/>
    <w:rsid w:val="00C95CA8"/>
    <w:rsid w:val="00C97B91"/>
    <w:rsid w:val="00CA04CD"/>
    <w:rsid w:val="00CA050B"/>
    <w:rsid w:val="00CA1BF3"/>
    <w:rsid w:val="00CA41D8"/>
    <w:rsid w:val="00CA5F79"/>
    <w:rsid w:val="00CB117A"/>
    <w:rsid w:val="00CB173F"/>
    <w:rsid w:val="00CB2598"/>
    <w:rsid w:val="00CB3178"/>
    <w:rsid w:val="00CB4FD1"/>
    <w:rsid w:val="00CB5D65"/>
    <w:rsid w:val="00CB6353"/>
    <w:rsid w:val="00CB64BB"/>
    <w:rsid w:val="00CB6CB0"/>
    <w:rsid w:val="00CB6D89"/>
    <w:rsid w:val="00CB71AB"/>
    <w:rsid w:val="00CC0270"/>
    <w:rsid w:val="00CC24D8"/>
    <w:rsid w:val="00CC27E2"/>
    <w:rsid w:val="00CC5D2F"/>
    <w:rsid w:val="00CD0398"/>
    <w:rsid w:val="00CD0C11"/>
    <w:rsid w:val="00CD16D4"/>
    <w:rsid w:val="00CD3311"/>
    <w:rsid w:val="00CD37CA"/>
    <w:rsid w:val="00CD647E"/>
    <w:rsid w:val="00CD6FBE"/>
    <w:rsid w:val="00CD7D8C"/>
    <w:rsid w:val="00CE49B7"/>
    <w:rsid w:val="00CE5DCB"/>
    <w:rsid w:val="00CE71BB"/>
    <w:rsid w:val="00CE77E2"/>
    <w:rsid w:val="00CF0A59"/>
    <w:rsid w:val="00CF0FFD"/>
    <w:rsid w:val="00CF19D3"/>
    <w:rsid w:val="00CF3D05"/>
    <w:rsid w:val="00CF7E5E"/>
    <w:rsid w:val="00D001D6"/>
    <w:rsid w:val="00D00888"/>
    <w:rsid w:val="00D00D2F"/>
    <w:rsid w:val="00D01359"/>
    <w:rsid w:val="00D01380"/>
    <w:rsid w:val="00D032AB"/>
    <w:rsid w:val="00D11645"/>
    <w:rsid w:val="00D116BC"/>
    <w:rsid w:val="00D1573E"/>
    <w:rsid w:val="00D1705A"/>
    <w:rsid w:val="00D21653"/>
    <w:rsid w:val="00D24EAA"/>
    <w:rsid w:val="00D30B4F"/>
    <w:rsid w:val="00D33BDF"/>
    <w:rsid w:val="00D34A5D"/>
    <w:rsid w:val="00D3558C"/>
    <w:rsid w:val="00D37048"/>
    <w:rsid w:val="00D403F7"/>
    <w:rsid w:val="00D4399B"/>
    <w:rsid w:val="00D446E5"/>
    <w:rsid w:val="00D46E22"/>
    <w:rsid w:val="00D47D7F"/>
    <w:rsid w:val="00D51721"/>
    <w:rsid w:val="00D51A35"/>
    <w:rsid w:val="00D543DD"/>
    <w:rsid w:val="00D5530A"/>
    <w:rsid w:val="00D55C4B"/>
    <w:rsid w:val="00D606F6"/>
    <w:rsid w:val="00D65464"/>
    <w:rsid w:val="00D66591"/>
    <w:rsid w:val="00D726A9"/>
    <w:rsid w:val="00D73A05"/>
    <w:rsid w:val="00D74509"/>
    <w:rsid w:val="00D76068"/>
    <w:rsid w:val="00D81697"/>
    <w:rsid w:val="00D83ECB"/>
    <w:rsid w:val="00D84230"/>
    <w:rsid w:val="00D856F8"/>
    <w:rsid w:val="00D86489"/>
    <w:rsid w:val="00D9164E"/>
    <w:rsid w:val="00D9316B"/>
    <w:rsid w:val="00D93743"/>
    <w:rsid w:val="00D95AAD"/>
    <w:rsid w:val="00D973DD"/>
    <w:rsid w:val="00D976A2"/>
    <w:rsid w:val="00DA3BB9"/>
    <w:rsid w:val="00DA4F41"/>
    <w:rsid w:val="00DA5AE5"/>
    <w:rsid w:val="00DA7EB0"/>
    <w:rsid w:val="00DB0B47"/>
    <w:rsid w:val="00DB15E6"/>
    <w:rsid w:val="00DB2C1B"/>
    <w:rsid w:val="00DB721D"/>
    <w:rsid w:val="00DB7BF4"/>
    <w:rsid w:val="00DC084A"/>
    <w:rsid w:val="00DC324F"/>
    <w:rsid w:val="00DC3B61"/>
    <w:rsid w:val="00DC4465"/>
    <w:rsid w:val="00DC6C61"/>
    <w:rsid w:val="00DD0597"/>
    <w:rsid w:val="00DD1BC2"/>
    <w:rsid w:val="00DD4356"/>
    <w:rsid w:val="00DD55FC"/>
    <w:rsid w:val="00DD5C7B"/>
    <w:rsid w:val="00DD612C"/>
    <w:rsid w:val="00DD79B7"/>
    <w:rsid w:val="00DF10A7"/>
    <w:rsid w:val="00DF3A9C"/>
    <w:rsid w:val="00DF548E"/>
    <w:rsid w:val="00DF7E0D"/>
    <w:rsid w:val="00E0020F"/>
    <w:rsid w:val="00E03884"/>
    <w:rsid w:val="00E03C5C"/>
    <w:rsid w:val="00E047C0"/>
    <w:rsid w:val="00E06E52"/>
    <w:rsid w:val="00E07F81"/>
    <w:rsid w:val="00E07FC2"/>
    <w:rsid w:val="00E11D86"/>
    <w:rsid w:val="00E125E7"/>
    <w:rsid w:val="00E13F78"/>
    <w:rsid w:val="00E20C91"/>
    <w:rsid w:val="00E23AD3"/>
    <w:rsid w:val="00E2450C"/>
    <w:rsid w:val="00E3128A"/>
    <w:rsid w:val="00E33A98"/>
    <w:rsid w:val="00E37367"/>
    <w:rsid w:val="00E37BF4"/>
    <w:rsid w:val="00E41F76"/>
    <w:rsid w:val="00E442E2"/>
    <w:rsid w:val="00E45B17"/>
    <w:rsid w:val="00E53B9E"/>
    <w:rsid w:val="00E555AF"/>
    <w:rsid w:val="00E56CEE"/>
    <w:rsid w:val="00E57ADB"/>
    <w:rsid w:val="00E60530"/>
    <w:rsid w:val="00E60AE3"/>
    <w:rsid w:val="00E60B63"/>
    <w:rsid w:val="00E62487"/>
    <w:rsid w:val="00E63D8F"/>
    <w:rsid w:val="00E64D0E"/>
    <w:rsid w:val="00E66671"/>
    <w:rsid w:val="00E66C61"/>
    <w:rsid w:val="00E71DA3"/>
    <w:rsid w:val="00E74276"/>
    <w:rsid w:val="00E74E46"/>
    <w:rsid w:val="00E75F58"/>
    <w:rsid w:val="00E76DDB"/>
    <w:rsid w:val="00E7756B"/>
    <w:rsid w:val="00E77AAA"/>
    <w:rsid w:val="00E80D4A"/>
    <w:rsid w:val="00E814CB"/>
    <w:rsid w:val="00E82F8B"/>
    <w:rsid w:val="00E8321F"/>
    <w:rsid w:val="00E8380B"/>
    <w:rsid w:val="00E85851"/>
    <w:rsid w:val="00E862F3"/>
    <w:rsid w:val="00E8736C"/>
    <w:rsid w:val="00E87B1A"/>
    <w:rsid w:val="00E90DF9"/>
    <w:rsid w:val="00E90F6C"/>
    <w:rsid w:val="00E94445"/>
    <w:rsid w:val="00E95E93"/>
    <w:rsid w:val="00EA2B7E"/>
    <w:rsid w:val="00EA54FB"/>
    <w:rsid w:val="00EB012C"/>
    <w:rsid w:val="00EB06D9"/>
    <w:rsid w:val="00EB0C17"/>
    <w:rsid w:val="00EB3CC8"/>
    <w:rsid w:val="00EB4094"/>
    <w:rsid w:val="00EB410E"/>
    <w:rsid w:val="00EB5E62"/>
    <w:rsid w:val="00EB6F31"/>
    <w:rsid w:val="00EC046A"/>
    <w:rsid w:val="00EC0491"/>
    <w:rsid w:val="00EC292C"/>
    <w:rsid w:val="00EC33AF"/>
    <w:rsid w:val="00EC33F4"/>
    <w:rsid w:val="00EC5584"/>
    <w:rsid w:val="00EC56BC"/>
    <w:rsid w:val="00EC7436"/>
    <w:rsid w:val="00ED76C2"/>
    <w:rsid w:val="00EE049A"/>
    <w:rsid w:val="00EE2361"/>
    <w:rsid w:val="00EF03D4"/>
    <w:rsid w:val="00EF091E"/>
    <w:rsid w:val="00EF292A"/>
    <w:rsid w:val="00EF6FF1"/>
    <w:rsid w:val="00F029A9"/>
    <w:rsid w:val="00F0484C"/>
    <w:rsid w:val="00F059D6"/>
    <w:rsid w:val="00F07A08"/>
    <w:rsid w:val="00F1493D"/>
    <w:rsid w:val="00F14BF7"/>
    <w:rsid w:val="00F16BF3"/>
    <w:rsid w:val="00F21B21"/>
    <w:rsid w:val="00F236BE"/>
    <w:rsid w:val="00F2533D"/>
    <w:rsid w:val="00F2671C"/>
    <w:rsid w:val="00F26D95"/>
    <w:rsid w:val="00F30FBB"/>
    <w:rsid w:val="00F3287C"/>
    <w:rsid w:val="00F351FF"/>
    <w:rsid w:val="00F367C2"/>
    <w:rsid w:val="00F44ADD"/>
    <w:rsid w:val="00F44E30"/>
    <w:rsid w:val="00F51E0A"/>
    <w:rsid w:val="00F5255E"/>
    <w:rsid w:val="00F56F09"/>
    <w:rsid w:val="00F61669"/>
    <w:rsid w:val="00F61C8F"/>
    <w:rsid w:val="00F63FA5"/>
    <w:rsid w:val="00F6680E"/>
    <w:rsid w:val="00F70690"/>
    <w:rsid w:val="00F728CA"/>
    <w:rsid w:val="00F76944"/>
    <w:rsid w:val="00F806E8"/>
    <w:rsid w:val="00F810BF"/>
    <w:rsid w:val="00F81E6A"/>
    <w:rsid w:val="00F8271E"/>
    <w:rsid w:val="00F90AD8"/>
    <w:rsid w:val="00F92C18"/>
    <w:rsid w:val="00F9687E"/>
    <w:rsid w:val="00FA113A"/>
    <w:rsid w:val="00FA32E9"/>
    <w:rsid w:val="00FA33E3"/>
    <w:rsid w:val="00FA366D"/>
    <w:rsid w:val="00FA7E56"/>
    <w:rsid w:val="00FB543A"/>
    <w:rsid w:val="00FC04C0"/>
    <w:rsid w:val="00FC17C1"/>
    <w:rsid w:val="00FC61E4"/>
    <w:rsid w:val="00FC676D"/>
    <w:rsid w:val="00FC7256"/>
    <w:rsid w:val="00FC7296"/>
    <w:rsid w:val="00FD032B"/>
    <w:rsid w:val="00FD15BB"/>
    <w:rsid w:val="00FD17AD"/>
    <w:rsid w:val="00FD1B90"/>
    <w:rsid w:val="00FD26F8"/>
    <w:rsid w:val="00FD2CD8"/>
    <w:rsid w:val="00FD3A7E"/>
    <w:rsid w:val="00FD5AFA"/>
    <w:rsid w:val="00FE4184"/>
    <w:rsid w:val="00FE4D83"/>
    <w:rsid w:val="00FE5005"/>
    <w:rsid w:val="00FE7D22"/>
    <w:rsid w:val="00FF035F"/>
    <w:rsid w:val="00FF213C"/>
    <w:rsid w:val="00FF4FA0"/>
    <w:rsid w:val="00FF5832"/>
    <w:rsid w:val="00FF64E5"/>
    <w:rsid w:val="00FF70E2"/>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DD6349A7-4E4F-0E44-BB2C-040246869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583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fontstyle01">
    <w:name w:val="fontstyle01"/>
    <w:basedOn w:val="a1"/>
    <w:rsid w:val="002A048C"/>
    <w:rPr>
      <w:rFonts w:ascii="TimesNewRomanPS-ItalicMT" w:hAnsi="TimesNewRomanPS-ItalicMT" w:hint="default"/>
      <w:b w:val="0"/>
      <w:bCs w:val="0"/>
      <w:i/>
      <w:iCs/>
      <w:color w:val="000000"/>
      <w:sz w:val="20"/>
      <w:szCs w:val="20"/>
    </w:rPr>
  </w:style>
  <w:style w:type="character" w:customStyle="1" w:styleId="fontstyle11">
    <w:name w:val="fontstyle11"/>
    <w:basedOn w:val="a1"/>
    <w:rsid w:val="002A048C"/>
    <w:rPr>
      <w:rFonts w:ascii="TimesNewRomanPSMT" w:hAnsi="TimesNewRomanPSMT" w:hint="default"/>
      <w:b w:val="0"/>
      <w:bCs w:val="0"/>
      <w:i w:val="0"/>
      <w:iCs w:val="0"/>
      <w:color w:val="000000"/>
      <w:sz w:val="20"/>
      <w:szCs w:val="20"/>
    </w:rPr>
  </w:style>
  <w:style w:type="character" w:styleId="af4">
    <w:name w:val="Hyperlink"/>
    <w:basedOn w:val="a1"/>
    <w:uiPriority w:val="99"/>
    <w:unhideWhenUsed/>
    <w:rsid w:val="004D6597"/>
    <w:rPr>
      <w:color w:val="0563C1" w:themeColor="hyperlink"/>
      <w:u w:val="single"/>
    </w:rPr>
  </w:style>
  <w:style w:type="character" w:styleId="af5">
    <w:name w:val="Unresolved Mention"/>
    <w:basedOn w:val="a1"/>
    <w:uiPriority w:val="99"/>
    <w:semiHidden/>
    <w:unhideWhenUsed/>
    <w:rsid w:val="004D6597"/>
    <w:rPr>
      <w:color w:val="605E5C"/>
      <w:shd w:val="clear" w:color="auto" w:fill="E1DFDD"/>
    </w:rPr>
  </w:style>
  <w:style w:type="character" w:styleId="af6">
    <w:name w:val="FollowedHyperlink"/>
    <w:basedOn w:val="a1"/>
    <w:uiPriority w:val="99"/>
    <w:semiHidden/>
    <w:unhideWhenUsed/>
    <w:rsid w:val="004D6597"/>
    <w:rPr>
      <w:color w:val="954F72" w:themeColor="followedHyperlink"/>
      <w:u w:val="single"/>
    </w:rPr>
  </w:style>
  <w:style w:type="character" w:styleId="af7">
    <w:name w:val="Placeholder Text"/>
    <w:basedOn w:val="a1"/>
    <w:uiPriority w:val="99"/>
    <w:semiHidden/>
    <w:rsid w:val="00722D7D"/>
    <w:rPr>
      <w:color w:val="808080"/>
    </w:rPr>
  </w:style>
  <w:style w:type="paragraph" w:customStyle="1" w:styleId="12">
    <w:name w:val="清單段落1"/>
    <w:basedOn w:val="a"/>
    <w:rsid w:val="00296A0E"/>
    <w:pPr>
      <w:spacing w:before="100" w:beforeAutospacing="1"/>
      <w:ind w:left="720"/>
      <w:contextualSpacing/>
      <w:textAlignment w:val="baseline"/>
    </w:pPr>
    <w:rPr>
      <w:rFonts w:ascii="Times New Roman" w:eastAsia="SimSun" w:hAnsi="Times New Roman" w:cs="Times New Roman"/>
      <w:sz w:val="24"/>
      <w:szCs w:val="24"/>
      <w:lang w:eastAsia="zh-TW"/>
    </w:r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D543DD"/>
    <w:rPr>
      <w:rFonts w:ascii="Arial" w:eastAsia="Arial"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62554392">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30239252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67747575">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495190">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410030D1ED5F844F84744AF31C1CD659" ma:contentTypeVersion="7" ma:contentTypeDescription="建立新的文件。" ma:contentTypeScope="" ma:versionID="3509ebdcaae446b1a1681b0dd5962b47">
  <xsd:schema xmlns:xsd="http://www.w3.org/2001/XMLSchema" xmlns:xs="http://www.w3.org/2001/XMLSchema" xmlns:p="http://schemas.microsoft.com/office/2006/metadata/properties" xmlns:ns2="a2bed44f-dc3f-444d-849c-cf2cf65e7a8f" targetNamespace="http://schemas.microsoft.com/office/2006/metadata/properties" ma:root="true" ma:fieldsID="23edcb847069990db4918b3fd8541a17"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3.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CE0C27-4DF3-4C35-B635-03114E770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11570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24</cp:revision>
  <dcterms:created xsi:type="dcterms:W3CDTF">2021-04-01T08:11:00Z</dcterms:created>
  <dcterms:modified xsi:type="dcterms:W3CDTF">2021-04-01T08:26:00Z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0x010100410030D1ED5F844F84744AF31C1CD659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